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Производственная зона, зона инженерной и транспортной инфраструктур в границах населенного пункта  (П1)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1A5230" w:rsidRDefault="006B070E" w:rsidP="003E6513">
            <w:pPr>
              <w:pStyle w:val="1"/>
              <w:rPr>
                <w:sz w:val="20"/>
                <w:szCs w:val="24"/>
              </w:rPr>
            </w:pPr>
            <w:r w:rsidRPr="001A5230">
              <w:rPr>
                <w:sz w:val="20"/>
                <w:szCs w:val="24"/>
              </w:rPr>
              <w:t>446184, Самарская обл, Большеглушицкий р-н, Морша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10000 кв.м ± 21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1A5230" w:rsidRDefault="006B070E" w:rsidP="003E6513">
            <w:pPr>
              <w:pStyle w:val="1"/>
              <w:rPr>
                <w:sz w:val="20"/>
                <w:szCs w:val="24"/>
              </w:rPr>
            </w:pPr>
            <w:r w:rsidRPr="001A5230">
              <w:rPr>
                <w:sz w:val="20"/>
                <w:szCs w:val="24"/>
              </w:rPr>
              <w:t>Основной вид разрешенного использования:</w:t>
            </w:r>
          </w:p>
          <w:p w:rsidR="006B070E" w:rsidRPr="001A5230" w:rsidRDefault="006B070E" w:rsidP="003E6513">
            <w:pPr>
              <w:pStyle w:val="1"/>
              <w:rPr>
                <w:sz w:val="20"/>
                <w:szCs w:val="24"/>
              </w:rPr>
            </w:pPr>
            <w:r w:rsidRPr="001A5230">
              <w:rPr>
                <w:sz w:val="20"/>
                <w:szCs w:val="24"/>
              </w:rPr>
              <w:t>Обеспечение сельскохозяйственного производства,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Общежития, Бытовое обслуживание, Обеспечение деятельности в области гидрометеорологии и смежных с ней областях, Проведение научных исследований, Проведение научных испытаний, Ветеринарное обслуживание, Амбулаторное ветеринарное обслуживание, Деловое управление, Служебные гаражи, Объекты дорожного сервиса, Заправка транспортных средств, Обеспечение дорожного отдыха, Автомобильные мойки, Ремонт автомобилей, Выставочно-ярмарочная деятельность, Причалы для маломерных судов, Легкая промышленность, Пищевая промышленность, Энергетика, Связь, Склады, Складские площадки, Научно-производственная деятельность, Транспорт, Железнодорожный транспорт, Железнодорожные пути, Обслуживание железнодорожных перевозок, Автомобильный транспорт, Размещение автомобильных дорог, Обслуживание перевозок пассажиров, Стоянки, транспорта общего пользования, Водный транспорт, Трубопроводный транспорт, Обеспечение обороны и безопасности, Обеспечение внутреннего правопорядка, Заготовка древесины, Гидротехнические сооружения, Земельные участки (территории) общего пользования, Улично-дорожная сеть, Благоустройство территории, Запас.</w:t>
            </w:r>
          </w:p>
          <w:p w:rsidR="006B070E" w:rsidRPr="001A5230" w:rsidRDefault="006B070E" w:rsidP="003E6513">
            <w:pPr>
              <w:pStyle w:val="1"/>
              <w:rPr>
                <w:sz w:val="20"/>
                <w:szCs w:val="24"/>
              </w:rPr>
            </w:pPr>
            <w:r w:rsidRPr="001A5230">
              <w:rPr>
                <w:sz w:val="20"/>
                <w:szCs w:val="24"/>
              </w:rPr>
              <w:t>Условно разрешенный вид разрешенного использования:</w:t>
            </w:r>
          </w:p>
          <w:p w:rsidR="006B070E" w:rsidRPr="001A5230" w:rsidRDefault="006B070E" w:rsidP="003E6513">
            <w:pPr>
              <w:pStyle w:val="1"/>
              <w:rPr>
                <w:sz w:val="20"/>
                <w:szCs w:val="24"/>
              </w:rPr>
            </w:pPr>
            <w:r w:rsidRPr="001A5230">
              <w:rPr>
                <w:sz w:val="20"/>
                <w:szCs w:val="24"/>
              </w:rPr>
              <w:t xml:space="preserve">Медицинские организации особого назначения, Рынки, Магазины, Банковская и страховая деятельность, Общественное питание, Гостиничное обслуживание, Спорт, Обеспечение спортивно-зрелищных мероприятий, Обеспечение занятий спортом в помещениях, Площадки для занятий спортом, Авиационный спорт, Поля для гольфа или конных прогулок, Производственная деятельность, Недропользование, Автомобилестроительная промышленность, Фармацевтическая </w:t>
            </w:r>
            <w:r w:rsidRPr="001A5230">
              <w:rPr>
                <w:sz w:val="20"/>
                <w:szCs w:val="24"/>
              </w:rPr>
              <w:lastRenderedPageBreak/>
              <w:t>промышленность, Нефтехимическая промышленность, Строительная промышленность, Целлюлозно-бумажная промышленность, Воздушный транспорт, Обеспечение вооруженных сил, Обеспечение деятельности по исполнению наказаний, Общее пользование водными объектами, Специальное пользование водными объектами</w:t>
            </w:r>
          </w:p>
        </w:tc>
      </w:tr>
    </w:tbl>
    <w:p w:rsidR="00956ADF" w:rsidRDefault="00956ADF"/>
    <w:p w:rsidR="00956ADF" w:rsidRDefault="00E908A3">
      <w:r>
        <w:br w:type="page"/>
      </w:r>
    </w:p>
    <w:p w:rsidR="00956ADF" w:rsidRDefault="00956ADF">
      <w:pPr>
        <w:sectPr w:rsidR="00956ADF"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847523">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E908A3"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E908A3"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E908A3"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E908A3"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908A3" w:rsidP="00BB0F7B">
            <w:pPr>
              <w:pStyle w:val="1"/>
              <w:jc w:val="center"/>
              <w:rPr>
                <w:sz w:val="20"/>
              </w:rPr>
            </w:pPr>
            <w:r w:rsidRPr="002E6E74">
              <w:rPr>
                <w:sz w:val="20"/>
              </w:rPr>
              <w:t>Обозначение</w:t>
            </w:r>
          </w:p>
          <w:p w:rsidR="006E1041" w:rsidRPr="002E6E74" w:rsidRDefault="00E908A3"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E908A3"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E908A3"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908A3"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908A3"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847523" w:rsidP="00EE1B03">
            <w:pPr>
              <w:pStyle w:val="1"/>
              <w:jc w:val="center"/>
              <w:rPr>
                <w:sz w:val="20"/>
              </w:rPr>
            </w:pPr>
          </w:p>
        </w:tc>
        <w:tc>
          <w:tcPr>
            <w:tcW w:w="1558" w:type="dxa"/>
            <w:vAlign w:val="center"/>
          </w:tcPr>
          <w:p w:rsidR="006E1041" w:rsidRPr="002E6E74" w:rsidRDefault="00E908A3" w:rsidP="005B380A">
            <w:pPr>
              <w:pStyle w:val="a3"/>
              <w:jc w:val="center"/>
              <w:rPr>
                <w:sz w:val="20"/>
                <w:szCs w:val="20"/>
              </w:rPr>
            </w:pPr>
            <w:r w:rsidRPr="002E6E74">
              <w:rPr>
                <w:sz w:val="20"/>
                <w:szCs w:val="20"/>
              </w:rPr>
              <w:t>Х</w:t>
            </w:r>
          </w:p>
        </w:tc>
        <w:tc>
          <w:tcPr>
            <w:tcW w:w="1562" w:type="dxa"/>
            <w:vAlign w:val="center"/>
          </w:tcPr>
          <w:p w:rsidR="006E1041" w:rsidRPr="002E6E74" w:rsidRDefault="00E908A3" w:rsidP="005B380A">
            <w:pPr>
              <w:pStyle w:val="1"/>
              <w:jc w:val="center"/>
              <w:rPr>
                <w:sz w:val="20"/>
                <w:lang w:val="en-US"/>
              </w:rPr>
            </w:pPr>
            <w:r w:rsidRPr="002E6E74">
              <w:rPr>
                <w:sz w:val="20"/>
                <w:lang w:val="en-US"/>
              </w:rPr>
              <w:t>Y</w:t>
            </w:r>
          </w:p>
        </w:tc>
        <w:tc>
          <w:tcPr>
            <w:tcW w:w="2134" w:type="dxa"/>
            <w:vMerge/>
            <w:vAlign w:val="center"/>
          </w:tcPr>
          <w:p w:rsidR="006E1041" w:rsidRPr="002E6E74" w:rsidRDefault="00847523" w:rsidP="00EE1B03">
            <w:pPr>
              <w:pStyle w:val="1"/>
              <w:jc w:val="center"/>
              <w:rPr>
                <w:sz w:val="20"/>
              </w:rPr>
            </w:pPr>
          </w:p>
        </w:tc>
        <w:tc>
          <w:tcPr>
            <w:tcW w:w="1985" w:type="dxa"/>
            <w:vMerge/>
          </w:tcPr>
          <w:p w:rsidR="006E1041" w:rsidRPr="002E6E74" w:rsidRDefault="00847523" w:rsidP="00EE1B03">
            <w:pPr>
              <w:pStyle w:val="1"/>
              <w:jc w:val="center"/>
              <w:rPr>
                <w:sz w:val="20"/>
              </w:rPr>
            </w:pPr>
          </w:p>
        </w:tc>
        <w:tc>
          <w:tcPr>
            <w:tcW w:w="1702" w:type="dxa"/>
            <w:vMerge/>
            <w:vAlign w:val="center"/>
          </w:tcPr>
          <w:p w:rsidR="006E1041" w:rsidRPr="002E6E74" w:rsidRDefault="00847523"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908A3" w:rsidP="005B380A">
            <w:pPr>
              <w:pStyle w:val="1"/>
              <w:jc w:val="center"/>
              <w:rPr>
                <w:sz w:val="20"/>
              </w:rPr>
            </w:pPr>
            <w:r w:rsidRPr="002E6E74">
              <w:rPr>
                <w:sz w:val="20"/>
              </w:rPr>
              <w:t>1</w:t>
            </w:r>
          </w:p>
        </w:tc>
        <w:tc>
          <w:tcPr>
            <w:tcW w:w="1558" w:type="dxa"/>
            <w:vAlign w:val="center"/>
          </w:tcPr>
          <w:p w:rsidR="006E1041" w:rsidRPr="002E6E74" w:rsidRDefault="00E908A3" w:rsidP="005B380A">
            <w:pPr>
              <w:pStyle w:val="a3"/>
              <w:jc w:val="center"/>
              <w:rPr>
                <w:sz w:val="20"/>
                <w:szCs w:val="20"/>
              </w:rPr>
            </w:pPr>
            <w:r w:rsidRPr="002E6E74">
              <w:rPr>
                <w:sz w:val="20"/>
                <w:szCs w:val="20"/>
              </w:rPr>
              <w:t>2</w:t>
            </w:r>
          </w:p>
        </w:tc>
        <w:tc>
          <w:tcPr>
            <w:tcW w:w="1562" w:type="dxa"/>
            <w:vAlign w:val="center"/>
          </w:tcPr>
          <w:p w:rsidR="006E1041" w:rsidRPr="002E6E74" w:rsidRDefault="00E908A3" w:rsidP="005B380A">
            <w:pPr>
              <w:pStyle w:val="1"/>
              <w:jc w:val="center"/>
              <w:rPr>
                <w:sz w:val="20"/>
                <w:lang w:val="en-US"/>
              </w:rPr>
            </w:pPr>
            <w:r w:rsidRPr="002E6E74">
              <w:rPr>
                <w:sz w:val="20"/>
                <w:lang w:val="en-US"/>
              </w:rPr>
              <w:t>3</w:t>
            </w:r>
          </w:p>
        </w:tc>
        <w:tc>
          <w:tcPr>
            <w:tcW w:w="2134" w:type="dxa"/>
            <w:vAlign w:val="center"/>
          </w:tcPr>
          <w:p w:rsidR="006E1041" w:rsidRPr="002E6E74" w:rsidRDefault="00E908A3" w:rsidP="005B380A">
            <w:pPr>
              <w:pStyle w:val="1"/>
              <w:jc w:val="center"/>
              <w:rPr>
                <w:sz w:val="20"/>
              </w:rPr>
            </w:pPr>
            <w:r w:rsidRPr="002E6E74">
              <w:rPr>
                <w:sz w:val="20"/>
              </w:rPr>
              <w:t>4</w:t>
            </w:r>
          </w:p>
        </w:tc>
        <w:tc>
          <w:tcPr>
            <w:tcW w:w="1985" w:type="dxa"/>
          </w:tcPr>
          <w:p w:rsidR="006E1041" w:rsidRPr="002E6E74" w:rsidRDefault="00E908A3" w:rsidP="00EE1B03">
            <w:pPr>
              <w:pStyle w:val="1"/>
              <w:jc w:val="center"/>
              <w:rPr>
                <w:sz w:val="20"/>
              </w:rPr>
            </w:pPr>
            <w:r w:rsidRPr="002E6E74">
              <w:rPr>
                <w:sz w:val="20"/>
              </w:rPr>
              <w:t>5</w:t>
            </w:r>
          </w:p>
        </w:tc>
        <w:tc>
          <w:tcPr>
            <w:tcW w:w="1702" w:type="dxa"/>
            <w:vAlign w:val="center"/>
          </w:tcPr>
          <w:p w:rsidR="006E1041" w:rsidRPr="002E6E74" w:rsidRDefault="00E908A3"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908A3" w:rsidP="00FD7D53">
            <w:pPr>
              <w:jc w:val="center"/>
              <w:rPr>
                <w:sz w:val="18"/>
                <w:szCs w:val="20"/>
              </w:rPr>
            </w:pPr>
            <w:r w:rsidRPr="002E6E74">
              <w:rPr>
                <w:sz w:val="18"/>
                <w:szCs w:val="20"/>
              </w:rPr>
              <w:t>н1</w:t>
            </w:r>
          </w:p>
        </w:tc>
        <w:tc>
          <w:tcPr>
            <w:tcW w:w="1558" w:type="dxa"/>
          </w:tcPr>
          <w:p w:rsidR="006E1041" w:rsidRPr="002E6E74" w:rsidRDefault="00E908A3" w:rsidP="00F12DB0">
            <w:pPr>
              <w:jc w:val="center"/>
              <w:rPr>
                <w:sz w:val="18"/>
                <w:szCs w:val="20"/>
              </w:rPr>
            </w:pPr>
            <w:r w:rsidRPr="002E6E74">
              <w:rPr>
                <w:sz w:val="18"/>
                <w:szCs w:val="20"/>
              </w:rPr>
              <w:t>301227.69</w:t>
            </w:r>
          </w:p>
        </w:tc>
        <w:tc>
          <w:tcPr>
            <w:tcW w:w="1562" w:type="dxa"/>
          </w:tcPr>
          <w:p w:rsidR="006E1041" w:rsidRPr="002E6E74" w:rsidRDefault="00E908A3" w:rsidP="00FD7D53">
            <w:pPr>
              <w:jc w:val="center"/>
              <w:rPr>
                <w:sz w:val="18"/>
                <w:szCs w:val="20"/>
              </w:rPr>
            </w:pPr>
            <w:r w:rsidRPr="002E6E74">
              <w:rPr>
                <w:sz w:val="18"/>
                <w:szCs w:val="20"/>
              </w:rPr>
              <w:t>1416131.77</w:t>
            </w:r>
          </w:p>
        </w:tc>
        <w:tc>
          <w:tcPr>
            <w:tcW w:w="2134" w:type="dxa"/>
          </w:tcPr>
          <w:p w:rsidR="006E1041" w:rsidRPr="002E6E74" w:rsidRDefault="00E908A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908A3" w:rsidP="00702078">
            <w:pPr>
              <w:jc w:val="center"/>
              <w:rPr>
                <w:sz w:val="18"/>
                <w:szCs w:val="20"/>
              </w:rPr>
            </w:pPr>
            <w:r w:rsidRPr="002E6E74">
              <w:rPr>
                <w:sz w:val="18"/>
                <w:szCs w:val="20"/>
              </w:rPr>
              <w:t>0.10</w:t>
            </w:r>
          </w:p>
        </w:tc>
        <w:tc>
          <w:tcPr>
            <w:tcW w:w="1702" w:type="dxa"/>
          </w:tcPr>
          <w:p w:rsidR="006E1041" w:rsidRPr="002E6E74" w:rsidRDefault="00E908A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908A3" w:rsidP="00FD7D53">
            <w:pPr>
              <w:jc w:val="center"/>
              <w:rPr>
                <w:sz w:val="18"/>
                <w:szCs w:val="20"/>
              </w:rPr>
            </w:pPr>
            <w:r w:rsidRPr="002E6E74">
              <w:rPr>
                <w:sz w:val="18"/>
                <w:szCs w:val="20"/>
              </w:rPr>
              <w:t>н2</w:t>
            </w:r>
          </w:p>
        </w:tc>
        <w:tc>
          <w:tcPr>
            <w:tcW w:w="1558" w:type="dxa"/>
          </w:tcPr>
          <w:p w:rsidR="006E1041" w:rsidRPr="002E6E74" w:rsidRDefault="00E908A3" w:rsidP="00F12DB0">
            <w:pPr>
              <w:jc w:val="center"/>
              <w:rPr>
                <w:sz w:val="18"/>
                <w:szCs w:val="20"/>
              </w:rPr>
            </w:pPr>
            <w:r w:rsidRPr="002E6E74">
              <w:rPr>
                <w:sz w:val="18"/>
                <w:szCs w:val="20"/>
              </w:rPr>
              <w:t>301219.79</w:t>
            </w:r>
          </w:p>
        </w:tc>
        <w:tc>
          <w:tcPr>
            <w:tcW w:w="1562" w:type="dxa"/>
          </w:tcPr>
          <w:p w:rsidR="006E1041" w:rsidRPr="002E6E74" w:rsidRDefault="00E908A3" w:rsidP="00FD7D53">
            <w:pPr>
              <w:jc w:val="center"/>
              <w:rPr>
                <w:sz w:val="18"/>
                <w:szCs w:val="20"/>
              </w:rPr>
            </w:pPr>
            <w:r w:rsidRPr="002E6E74">
              <w:rPr>
                <w:sz w:val="18"/>
                <w:szCs w:val="20"/>
              </w:rPr>
              <w:t>1416208.96</w:t>
            </w:r>
          </w:p>
        </w:tc>
        <w:tc>
          <w:tcPr>
            <w:tcW w:w="2134" w:type="dxa"/>
          </w:tcPr>
          <w:p w:rsidR="006E1041" w:rsidRPr="002E6E74" w:rsidRDefault="00E908A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908A3" w:rsidP="00702078">
            <w:pPr>
              <w:jc w:val="center"/>
              <w:rPr>
                <w:sz w:val="18"/>
                <w:szCs w:val="20"/>
              </w:rPr>
            </w:pPr>
            <w:r w:rsidRPr="002E6E74">
              <w:rPr>
                <w:sz w:val="18"/>
                <w:szCs w:val="20"/>
              </w:rPr>
              <w:t>0.10</w:t>
            </w:r>
          </w:p>
        </w:tc>
        <w:tc>
          <w:tcPr>
            <w:tcW w:w="1702" w:type="dxa"/>
          </w:tcPr>
          <w:p w:rsidR="006E1041" w:rsidRPr="002E6E74" w:rsidRDefault="00E908A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908A3" w:rsidP="00FD7D53">
            <w:pPr>
              <w:jc w:val="center"/>
              <w:rPr>
                <w:sz w:val="18"/>
                <w:szCs w:val="20"/>
              </w:rPr>
            </w:pPr>
            <w:r w:rsidRPr="002E6E74">
              <w:rPr>
                <w:sz w:val="18"/>
                <w:szCs w:val="20"/>
              </w:rPr>
              <w:t>н3</w:t>
            </w:r>
          </w:p>
        </w:tc>
        <w:tc>
          <w:tcPr>
            <w:tcW w:w="1558" w:type="dxa"/>
          </w:tcPr>
          <w:p w:rsidR="006E1041" w:rsidRPr="002E6E74" w:rsidRDefault="00E908A3" w:rsidP="00F12DB0">
            <w:pPr>
              <w:jc w:val="center"/>
              <w:rPr>
                <w:sz w:val="18"/>
                <w:szCs w:val="20"/>
              </w:rPr>
            </w:pPr>
            <w:r w:rsidRPr="002E6E74">
              <w:rPr>
                <w:sz w:val="18"/>
                <w:szCs w:val="20"/>
              </w:rPr>
              <w:t>301091.58</w:t>
            </w:r>
          </w:p>
        </w:tc>
        <w:tc>
          <w:tcPr>
            <w:tcW w:w="1562" w:type="dxa"/>
          </w:tcPr>
          <w:p w:rsidR="006E1041" w:rsidRPr="002E6E74" w:rsidRDefault="00E908A3" w:rsidP="00FD7D53">
            <w:pPr>
              <w:jc w:val="center"/>
              <w:rPr>
                <w:sz w:val="18"/>
                <w:szCs w:val="20"/>
              </w:rPr>
            </w:pPr>
            <w:r w:rsidRPr="002E6E74">
              <w:rPr>
                <w:sz w:val="18"/>
                <w:szCs w:val="20"/>
              </w:rPr>
              <w:t>1416195.84</w:t>
            </w:r>
          </w:p>
        </w:tc>
        <w:tc>
          <w:tcPr>
            <w:tcW w:w="2134" w:type="dxa"/>
          </w:tcPr>
          <w:p w:rsidR="006E1041" w:rsidRPr="002E6E74" w:rsidRDefault="00E908A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908A3" w:rsidP="00702078">
            <w:pPr>
              <w:jc w:val="center"/>
              <w:rPr>
                <w:sz w:val="18"/>
                <w:szCs w:val="20"/>
              </w:rPr>
            </w:pPr>
            <w:r w:rsidRPr="002E6E74">
              <w:rPr>
                <w:sz w:val="18"/>
                <w:szCs w:val="20"/>
              </w:rPr>
              <w:t>0.10</w:t>
            </w:r>
          </w:p>
        </w:tc>
        <w:tc>
          <w:tcPr>
            <w:tcW w:w="1702" w:type="dxa"/>
          </w:tcPr>
          <w:p w:rsidR="006E1041" w:rsidRPr="002E6E74" w:rsidRDefault="00E908A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908A3" w:rsidP="00FD7D53">
            <w:pPr>
              <w:jc w:val="center"/>
              <w:rPr>
                <w:sz w:val="18"/>
                <w:szCs w:val="20"/>
              </w:rPr>
            </w:pPr>
            <w:r w:rsidRPr="002E6E74">
              <w:rPr>
                <w:sz w:val="18"/>
                <w:szCs w:val="20"/>
              </w:rPr>
              <w:t>н4</w:t>
            </w:r>
          </w:p>
        </w:tc>
        <w:tc>
          <w:tcPr>
            <w:tcW w:w="1558" w:type="dxa"/>
          </w:tcPr>
          <w:p w:rsidR="006E1041" w:rsidRPr="002E6E74" w:rsidRDefault="00E908A3" w:rsidP="00F12DB0">
            <w:pPr>
              <w:jc w:val="center"/>
              <w:rPr>
                <w:sz w:val="18"/>
                <w:szCs w:val="20"/>
              </w:rPr>
            </w:pPr>
            <w:r w:rsidRPr="002E6E74">
              <w:rPr>
                <w:sz w:val="18"/>
                <w:szCs w:val="20"/>
              </w:rPr>
              <w:t>301099.48</w:t>
            </w:r>
          </w:p>
        </w:tc>
        <w:tc>
          <w:tcPr>
            <w:tcW w:w="1562" w:type="dxa"/>
          </w:tcPr>
          <w:p w:rsidR="006E1041" w:rsidRPr="002E6E74" w:rsidRDefault="00E908A3" w:rsidP="00FD7D53">
            <w:pPr>
              <w:jc w:val="center"/>
              <w:rPr>
                <w:sz w:val="18"/>
                <w:szCs w:val="20"/>
              </w:rPr>
            </w:pPr>
            <w:r w:rsidRPr="002E6E74">
              <w:rPr>
                <w:sz w:val="18"/>
                <w:szCs w:val="20"/>
              </w:rPr>
              <w:t>1416118.65</w:t>
            </w:r>
          </w:p>
        </w:tc>
        <w:tc>
          <w:tcPr>
            <w:tcW w:w="2134" w:type="dxa"/>
          </w:tcPr>
          <w:p w:rsidR="006E1041" w:rsidRPr="002E6E74" w:rsidRDefault="00E908A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908A3" w:rsidP="00702078">
            <w:pPr>
              <w:jc w:val="center"/>
              <w:rPr>
                <w:sz w:val="18"/>
                <w:szCs w:val="20"/>
              </w:rPr>
            </w:pPr>
            <w:r w:rsidRPr="002E6E74">
              <w:rPr>
                <w:sz w:val="18"/>
                <w:szCs w:val="20"/>
              </w:rPr>
              <w:t>0.10</w:t>
            </w:r>
          </w:p>
        </w:tc>
        <w:tc>
          <w:tcPr>
            <w:tcW w:w="1702" w:type="dxa"/>
          </w:tcPr>
          <w:p w:rsidR="006E1041" w:rsidRPr="002E6E74" w:rsidRDefault="00E908A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908A3" w:rsidP="00FD7D53">
            <w:pPr>
              <w:jc w:val="center"/>
              <w:rPr>
                <w:sz w:val="18"/>
                <w:szCs w:val="20"/>
              </w:rPr>
            </w:pPr>
            <w:r w:rsidRPr="002E6E74">
              <w:rPr>
                <w:sz w:val="18"/>
                <w:szCs w:val="20"/>
              </w:rPr>
              <w:t>н1</w:t>
            </w:r>
          </w:p>
        </w:tc>
        <w:tc>
          <w:tcPr>
            <w:tcW w:w="1558" w:type="dxa"/>
          </w:tcPr>
          <w:p w:rsidR="006E1041" w:rsidRPr="002E6E74" w:rsidRDefault="00E908A3" w:rsidP="00F12DB0">
            <w:pPr>
              <w:jc w:val="center"/>
              <w:rPr>
                <w:sz w:val="18"/>
                <w:szCs w:val="20"/>
              </w:rPr>
            </w:pPr>
            <w:r w:rsidRPr="002E6E74">
              <w:rPr>
                <w:sz w:val="18"/>
                <w:szCs w:val="20"/>
              </w:rPr>
              <w:t>301227.69</w:t>
            </w:r>
          </w:p>
        </w:tc>
        <w:tc>
          <w:tcPr>
            <w:tcW w:w="1562" w:type="dxa"/>
          </w:tcPr>
          <w:p w:rsidR="006E1041" w:rsidRPr="002E6E74" w:rsidRDefault="00E908A3" w:rsidP="00FD7D53">
            <w:pPr>
              <w:jc w:val="center"/>
              <w:rPr>
                <w:sz w:val="18"/>
                <w:szCs w:val="20"/>
              </w:rPr>
            </w:pPr>
            <w:r w:rsidRPr="002E6E74">
              <w:rPr>
                <w:sz w:val="18"/>
                <w:szCs w:val="20"/>
              </w:rPr>
              <w:t>1416131.77</w:t>
            </w:r>
          </w:p>
        </w:tc>
        <w:tc>
          <w:tcPr>
            <w:tcW w:w="2134" w:type="dxa"/>
          </w:tcPr>
          <w:p w:rsidR="006E1041" w:rsidRPr="002E6E74" w:rsidRDefault="00E908A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908A3" w:rsidP="00702078">
            <w:pPr>
              <w:jc w:val="center"/>
              <w:rPr>
                <w:sz w:val="18"/>
                <w:szCs w:val="20"/>
              </w:rPr>
            </w:pPr>
            <w:r w:rsidRPr="002E6E74">
              <w:rPr>
                <w:sz w:val="18"/>
                <w:szCs w:val="20"/>
              </w:rPr>
              <w:t>0.10</w:t>
            </w:r>
          </w:p>
        </w:tc>
        <w:tc>
          <w:tcPr>
            <w:tcW w:w="1702" w:type="dxa"/>
          </w:tcPr>
          <w:p w:rsidR="006E1041" w:rsidRPr="002E6E74" w:rsidRDefault="00E908A3"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E908A3"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908A3" w:rsidP="00BB0F7B">
            <w:pPr>
              <w:pStyle w:val="1"/>
              <w:jc w:val="center"/>
              <w:rPr>
                <w:sz w:val="20"/>
              </w:rPr>
            </w:pPr>
            <w:r w:rsidRPr="002E6E74">
              <w:rPr>
                <w:sz w:val="20"/>
              </w:rPr>
              <w:t>Обозначение</w:t>
            </w:r>
          </w:p>
          <w:p w:rsidR="006E1041" w:rsidRPr="002E6E74" w:rsidRDefault="00E908A3"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E908A3"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E908A3"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908A3"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908A3"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847523" w:rsidP="001A562B">
            <w:pPr>
              <w:pStyle w:val="1"/>
              <w:jc w:val="center"/>
              <w:rPr>
                <w:sz w:val="20"/>
              </w:rPr>
            </w:pPr>
          </w:p>
        </w:tc>
        <w:tc>
          <w:tcPr>
            <w:tcW w:w="1558" w:type="dxa"/>
            <w:vAlign w:val="center"/>
          </w:tcPr>
          <w:p w:rsidR="006E1041" w:rsidRPr="002E6E74" w:rsidRDefault="00E908A3" w:rsidP="001A562B">
            <w:pPr>
              <w:pStyle w:val="a3"/>
              <w:jc w:val="center"/>
              <w:rPr>
                <w:sz w:val="20"/>
                <w:szCs w:val="20"/>
              </w:rPr>
            </w:pPr>
            <w:r w:rsidRPr="002E6E74">
              <w:rPr>
                <w:sz w:val="20"/>
                <w:szCs w:val="20"/>
              </w:rPr>
              <w:t>Х</w:t>
            </w:r>
          </w:p>
        </w:tc>
        <w:tc>
          <w:tcPr>
            <w:tcW w:w="1562" w:type="dxa"/>
            <w:vAlign w:val="center"/>
          </w:tcPr>
          <w:p w:rsidR="006E1041" w:rsidRPr="002E6E74" w:rsidRDefault="00E908A3" w:rsidP="001A562B">
            <w:pPr>
              <w:pStyle w:val="1"/>
              <w:jc w:val="center"/>
              <w:rPr>
                <w:sz w:val="20"/>
                <w:lang w:val="en-US"/>
              </w:rPr>
            </w:pPr>
            <w:r w:rsidRPr="002E6E74">
              <w:rPr>
                <w:sz w:val="20"/>
                <w:lang w:val="en-US"/>
              </w:rPr>
              <w:t>Y</w:t>
            </w:r>
          </w:p>
        </w:tc>
        <w:tc>
          <w:tcPr>
            <w:tcW w:w="2134" w:type="dxa"/>
            <w:vMerge/>
            <w:vAlign w:val="center"/>
          </w:tcPr>
          <w:p w:rsidR="006E1041" w:rsidRPr="002E6E74" w:rsidRDefault="00847523" w:rsidP="001A562B">
            <w:pPr>
              <w:pStyle w:val="1"/>
              <w:jc w:val="center"/>
              <w:rPr>
                <w:sz w:val="20"/>
              </w:rPr>
            </w:pPr>
          </w:p>
        </w:tc>
        <w:tc>
          <w:tcPr>
            <w:tcW w:w="1985" w:type="dxa"/>
            <w:vMerge/>
          </w:tcPr>
          <w:p w:rsidR="006E1041" w:rsidRPr="002E6E74" w:rsidRDefault="00847523" w:rsidP="001A562B">
            <w:pPr>
              <w:pStyle w:val="1"/>
              <w:jc w:val="center"/>
              <w:rPr>
                <w:sz w:val="20"/>
              </w:rPr>
            </w:pPr>
          </w:p>
        </w:tc>
        <w:tc>
          <w:tcPr>
            <w:tcW w:w="1702" w:type="dxa"/>
            <w:vMerge/>
            <w:vAlign w:val="center"/>
          </w:tcPr>
          <w:p w:rsidR="006E1041" w:rsidRPr="002E6E74" w:rsidRDefault="00847523"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908A3" w:rsidP="001A562B">
            <w:pPr>
              <w:pStyle w:val="1"/>
              <w:jc w:val="center"/>
              <w:rPr>
                <w:sz w:val="20"/>
              </w:rPr>
            </w:pPr>
            <w:r w:rsidRPr="002E6E74">
              <w:rPr>
                <w:sz w:val="20"/>
              </w:rPr>
              <w:t>1</w:t>
            </w:r>
          </w:p>
        </w:tc>
        <w:tc>
          <w:tcPr>
            <w:tcW w:w="1558" w:type="dxa"/>
            <w:vAlign w:val="center"/>
          </w:tcPr>
          <w:p w:rsidR="006E1041" w:rsidRPr="002E6E74" w:rsidRDefault="00E908A3" w:rsidP="001A562B">
            <w:pPr>
              <w:pStyle w:val="a3"/>
              <w:jc w:val="center"/>
              <w:rPr>
                <w:sz w:val="20"/>
                <w:szCs w:val="20"/>
              </w:rPr>
            </w:pPr>
            <w:r w:rsidRPr="002E6E74">
              <w:rPr>
                <w:sz w:val="20"/>
                <w:szCs w:val="20"/>
              </w:rPr>
              <w:t>2</w:t>
            </w:r>
          </w:p>
        </w:tc>
        <w:tc>
          <w:tcPr>
            <w:tcW w:w="1562" w:type="dxa"/>
            <w:vAlign w:val="center"/>
          </w:tcPr>
          <w:p w:rsidR="006E1041" w:rsidRPr="002E6E74" w:rsidRDefault="00E908A3" w:rsidP="001A562B">
            <w:pPr>
              <w:pStyle w:val="1"/>
              <w:jc w:val="center"/>
              <w:rPr>
                <w:sz w:val="20"/>
                <w:lang w:val="en-US"/>
              </w:rPr>
            </w:pPr>
            <w:r w:rsidRPr="002E6E74">
              <w:rPr>
                <w:sz w:val="20"/>
                <w:lang w:val="en-US"/>
              </w:rPr>
              <w:t>3</w:t>
            </w:r>
          </w:p>
        </w:tc>
        <w:tc>
          <w:tcPr>
            <w:tcW w:w="2134" w:type="dxa"/>
            <w:vAlign w:val="center"/>
          </w:tcPr>
          <w:p w:rsidR="006E1041" w:rsidRPr="002E6E74" w:rsidRDefault="00E908A3" w:rsidP="001A562B">
            <w:pPr>
              <w:pStyle w:val="1"/>
              <w:jc w:val="center"/>
              <w:rPr>
                <w:sz w:val="20"/>
              </w:rPr>
            </w:pPr>
            <w:r w:rsidRPr="002E6E74">
              <w:rPr>
                <w:sz w:val="20"/>
              </w:rPr>
              <w:t>4</w:t>
            </w:r>
          </w:p>
        </w:tc>
        <w:tc>
          <w:tcPr>
            <w:tcW w:w="1985" w:type="dxa"/>
          </w:tcPr>
          <w:p w:rsidR="006E1041" w:rsidRPr="002E6E74" w:rsidRDefault="00E908A3" w:rsidP="001A562B">
            <w:pPr>
              <w:pStyle w:val="1"/>
              <w:jc w:val="center"/>
              <w:rPr>
                <w:sz w:val="20"/>
              </w:rPr>
            </w:pPr>
            <w:r w:rsidRPr="002E6E74">
              <w:rPr>
                <w:sz w:val="20"/>
              </w:rPr>
              <w:t>5</w:t>
            </w:r>
          </w:p>
        </w:tc>
        <w:tc>
          <w:tcPr>
            <w:tcW w:w="1702" w:type="dxa"/>
            <w:vAlign w:val="center"/>
          </w:tcPr>
          <w:p w:rsidR="006E1041" w:rsidRPr="002E6E74" w:rsidRDefault="00E908A3"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E908A3">
            <w:pPr>
              <w:jc w:val="center"/>
            </w:pPr>
            <w:r w:rsidRPr="002E6E74">
              <w:rPr>
                <w:sz w:val="18"/>
                <w:szCs w:val="18"/>
              </w:rPr>
              <w:t>–</w:t>
            </w:r>
          </w:p>
        </w:tc>
        <w:tc>
          <w:tcPr>
            <w:tcW w:w="1558" w:type="dxa"/>
            <w:vAlign w:val="center"/>
          </w:tcPr>
          <w:p w:rsidR="00CB4EAE" w:rsidRPr="002E6E74" w:rsidRDefault="00E908A3">
            <w:pPr>
              <w:jc w:val="center"/>
            </w:pPr>
            <w:r w:rsidRPr="002E6E74">
              <w:rPr>
                <w:sz w:val="18"/>
                <w:szCs w:val="18"/>
              </w:rPr>
              <w:t>–</w:t>
            </w:r>
          </w:p>
        </w:tc>
        <w:tc>
          <w:tcPr>
            <w:tcW w:w="1562" w:type="dxa"/>
            <w:vAlign w:val="center"/>
          </w:tcPr>
          <w:p w:rsidR="00CB4EAE" w:rsidRPr="002E6E74" w:rsidRDefault="00E908A3">
            <w:pPr>
              <w:jc w:val="center"/>
            </w:pPr>
            <w:r w:rsidRPr="002E6E74">
              <w:rPr>
                <w:sz w:val="18"/>
                <w:szCs w:val="18"/>
              </w:rPr>
              <w:t>–</w:t>
            </w:r>
          </w:p>
        </w:tc>
        <w:tc>
          <w:tcPr>
            <w:tcW w:w="2134" w:type="dxa"/>
            <w:vAlign w:val="center"/>
          </w:tcPr>
          <w:p w:rsidR="00CB4EAE" w:rsidRPr="002E6E74" w:rsidRDefault="00E908A3">
            <w:pPr>
              <w:jc w:val="center"/>
            </w:pPr>
            <w:r w:rsidRPr="002E6E74">
              <w:rPr>
                <w:sz w:val="18"/>
                <w:szCs w:val="18"/>
                <w:lang w:val="en-US"/>
              </w:rPr>
              <w:t>–</w:t>
            </w:r>
          </w:p>
        </w:tc>
        <w:tc>
          <w:tcPr>
            <w:tcW w:w="1985" w:type="dxa"/>
            <w:vAlign w:val="center"/>
          </w:tcPr>
          <w:p w:rsidR="00CB4EAE" w:rsidRPr="002E6E74" w:rsidRDefault="00E908A3">
            <w:pPr>
              <w:jc w:val="center"/>
            </w:pPr>
            <w:r w:rsidRPr="002E6E74">
              <w:rPr>
                <w:sz w:val="18"/>
                <w:szCs w:val="18"/>
              </w:rPr>
              <w:t>–</w:t>
            </w:r>
          </w:p>
        </w:tc>
        <w:tc>
          <w:tcPr>
            <w:tcW w:w="1702" w:type="dxa"/>
            <w:vAlign w:val="center"/>
          </w:tcPr>
          <w:p w:rsidR="00CB4EAE" w:rsidRPr="002E6E74" w:rsidRDefault="00E908A3">
            <w:pPr>
              <w:jc w:val="center"/>
            </w:pPr>
            <w:r w:rsidRPr="002E6E74">
              <w:rPr>
                <w:sz w:val="18"/>
                <w:szCs w:val="18"/>
              </w:rPr>
              <w:t>–</w:t>
            </w:r>
          </w:p>
        </w:tc>
      </w:tr>
    </w:tbl>
    <w:p w:rsidR="00956ADF" w:rsidRDefault="00956ADF"/>
    <w:p w:rsidR="00956ADF" w:rsidRDefault="00E908A3">
      <w:r>
        <w:br w:type="page"/>
      </w:r>
    </w:p>
    <w:p w:rsidR="00956ADF" w:rsidRDefault="00956ADF">
      <w:pPr>
        <w:sectPr w:rsidR="00956ADF"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E908A3"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E908A3"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E908A3" w:rsidP="0054169C">
            <w:pPr>
              <w:rPr>
                <w:noProof/>
              </w:rPr>
            </w:pPr>
            <w:r>
              <w:rPr>
                <w:noProof/>
              </w:rPr>
              <w:drawing>
                <wp:anchor distT="0" distB="0" distL="114300" distR="114300" simplePos="0" relativeHeight="251639296"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847523" w:rsidP="00094F15">
            <w:pPr>
              <w:jc w:val="center"/>
            </w:pPr>
            <w:r>
              <w:rPr>
                <w:noProof/>
              </w:rPr>
              <w:pict>
                <v:line id="_x0000_s1076" style="position:absolute;left:0;text-align:left;flip:x y;z-index:251642368;mso-position-horizontal-relative:text;mso-position-vertical-relative:text" from="231.35pt,221.8pt" to="275.1pt,226.25pt" strokecolor="red" strokeweight=".57pt"/>
              </w:pict>
            </w:r>
            <w:r>
              <w:rPr>
                <w:noProof/>
              </w:rPr>
              <w:pict>
                <v:line id="_x0000_s1075" style="position:absolute;left:0;text-align:left;flip:x y;z-index:251643392;mso-position-horizontal-relative:text;mso-position-vertical-relative:text" from="275.1pt,226.25pt" to="267.65pt,298.95pt" strokecolor="red" strokeweight=".57pt"/>
              </w:pict>
            </w:r>
            <w:r>
              <w:rPr>
                <w:noProof/>
              </w:rPr>
              <w:pict>
                <v:line id="_x0000_s1074" style="position:absolute;left:0;text-align:left;flip:x y;z-index:251644416;mso-position-horizontal-relative:text;mso-position-vertical-relative:text" from="267.65pt,298.95pt" to="223.9pt,294.5pt" strokecolor="red" strokeweight=".57pt"/>
              </w:pict>
            </w:r>
            <w:r>
              <w:rPr>
                <w:noProof/>
              </w:rPr>
              <w:pict>
                <v:line id="_x0000_s1073" style="position:absolute;left:0;text-align:left;flip:x y;z-index:251645440;mso-position-horizontal-relative:text;mso-position-vertical-relative:text" from="223.9pt,294.5pt" to="231.35pt,221.8pt" strokecolor="red" strokeweight=".57pt"/>
              </w:pict>
            </w:r>
            <w:r>
              <w:rPr>
                <w:noProof/>
              </w:rPr>
              <w:pict>
                <v:oval id="_x0000_s1072" style="position:absolute;left:0;text-align:left;margin-left:230.5pt;margin-top:220.95pt;width:1.7pt;height:1.7pt;z-index:251646464;mso-position-horizontal-relative:text;mso-position-vertical-relative:text" fillcolor="black"/>
              </w:pict>
            </w:r>
            <w:r>
              <w:rPr>
                <w:noProof/>
              </w:rPr>
              <w:pict>
                <v:oval id="_x0000_s1071" style="position:absolute;left:0;text-align:left;margin-left:274.25pt;margin-top:225.4pt;width:1.7pt;height:1.7pt;z-index:251647488;mso-position-horizontal-relative:text;mso-position-vertical-relative:text" fillcolor="black"/>
              </w:pict>
            </w:r>
            <w:r>
              <w:rPr>
                <w:noProof/>
              </w:rPr>
              <w:pict>
                <v:oval id="_x0000_s1070" style="position:absolute;left:0;text-align:left;margin-left:266.8pt;margin-top:298.1pt;width:1.7pt;height:1.7pt;z-index:251648512;mso-position-horizontal-relative:text;mso-position-vertical-relative:text" fillcolor="black"/>
              </w:pict>
            </w:r>
            <w:r>
              <w:rPr>
                <w:noProof/>
              </w:rPr>
              <w:pict>
                <v:oval id="_x0000_s1069" style="position:absolute;left:0;text-align:left;margin-left:223.05pt;margin-top:293.65pt;width:1.7pt;height:1.7pt;z-index:251649536;mso-position-horizontal-relative:text;mso-position-vertical-relative:text" fillcolor="black"/>
              </w:pict>
            </w:r>
            <w:r>
              <w:rPr>
                <w:noProof/>
              </w:rPr>
              <w:pict>
                <v:oval id="_x0000_s1068" style="position:absolute;left:0;text-align:left;margin-left:230.5pt;margin-top:220.95pt;width:1.7pt;height:1.7pt;z-index:251650560;mso-position-horizontal-relative:text;mso-position-vertical-relative:text" fillcolor="black"/>
              </w:pict>
            </w:r>
            <w:r>
              <w:rPr>
                <w:noProof/>
              </w:rPr>
              <w:pict>
                <v:shape id="_x0000_s1067" style="position:absolute;left:0;text-align:left;margin-left:227.05pt;margin-top:202.8pt;width:46pt;height:36pt;z-index:251651584;mso-position-horizontal-relative:text;mso-position-vertical-relative:text;mso-width-relative:margin;mso-height-relative:margin" coordsize="" o:spt="100" adj="0,,0" path="" filled="f">
                  <v:stroke joinstyle="round"/>
                  <v:formulas/>
                  <v:path o:connecttype="segments"/>
                  <v:textbox>
                    <w:txbxContent>
                      <w:p w:rsidR="00EB218C" w:rsidRDefault="00E908A3">
                        <w:r>
                          <w:rPr>
                            <w:color w:val="000000"/>
                          </w:rPr>
                          <w:t>н1</w:t>
                        </w:r>
                      </w:p>
                    </w:txbxContent>
                  </v:textbox>
                </v:shape>
              </w:pict>
            </w:r>
            <w:r>
              <w:rPr>
                <w:noProof/>
              </w:rPr>
              <w:pict>
                <v:shape id="_x0000_s1066" style="position:absolute;left:0;text-align:left;margin-left:280.95pt;margin-top:212.45pt;width:46pt;height:36pt;z-index:251652608;mso-position-horizontal-relative:text;mso-position-vertical-relative:text;mso-width-relative:margin;mso-height-relative:margin" coordsize="" o:spt="100" adj="0,,0" path="" filled="f">
                  <v:stroke joinstyle="round"/>
                  <v:formulas/>
                  <v:path o:connecttype="segments"/>
                  <v:textbox>
                    <w:txbxContent>
                      <w:p w:rsidR="00EB218C" w:rsidRDefault="00E908A3">
                        <w:r>
                          <w:rPr>
                            <w:color w:val="000000"/>
                          </w:rPr>
                          <w:t>н2</w:t>
                        </w:r>
                      </w:p>
                    </w:txbxContent>
                  </v:textbox>
                </v:shape>
              </w:pict>
            </w:r>
            <w:r>
              <w:rPr>
                <w:noProof/>
              </w:rPr>
              <w:pict>
                <v:shape id="_x0000_s1065" style="position:absolute;left:0;text-align:left;margin-left:271.5pt;margin-top:304.8pt;width:46pt;height:36pt;z-index:251653632;mso-position-horizontal-relative:text;mso-position-vertical-relative:text;mso-width-relative:margin;mso-height-relative:margin" coordsize="" o:spt="100" adj="0,,0" path="" filled="f">
                  <v:stroke joinstyle="round"/>
                  <v:formulas/>
                  <v:path o:connecttype="segments"/>
                  <v:textbox>
                    <w:txbxContent>
                      <w:p w:rsidR="00EB218C" w:rsidRDefault="00E908A3">
                        <w:r>
                          <w:rPr>
                            <w:color w:val="000000"/>
                          </w:rPr>
                          <w:t>н3</w:t>
                        </w:r>
                      </w:p>
                    </w:txbxContent>
                  </v:textbox>
                </v:shape>
              </w:pict>
            </w:r>
            <w:r>
              <w:rPr>
                <w:noProof/>
              </w:rPr>
              <w:pict>
                <v:shape id="_x0000_s1064" style="position:absolute;left:0;text-align:left;margin-left:172.05pt;margin-top:298.3pt;width:46pt;height:36pt;z-index:251654656;mso-position-horizontal-relative:text;mso-position-vertical-relative:text;mso-width-relative:margin;mso-height-relative:margin" coordsize="" o:spt="100" adj="0,,0" path="" filled="f">
                  <v:stroke joinstyle="round"/>
                  <v:formulas/>
                  <v:path o:connecttype="segments"/>
                  <v:textbox>
                    <w:txbxContent>
                      <w:p w:rsidR="00EB218C" w:rsidRDefault="00E908A3">
                        <w:pPr>
                          <w:jc w:val="right"/>
                        </w:pPr>
                        <w:r>
                          <w:rPr>
                            <w:color w:val="000000"/>
                          </w:rPr>
                          <w:t>н4</w:t>
                        </w:r>
                      </w:p>
                    </w:txbxContent>
                  </v:textbox>
                </v:shape>
              </w:pict>
            </w:r>
            <w:r>
              <w:rPr>
                <w:noProof/>
              </w:rPr>
              <w:pict>
                <v:shape id="_x0000_s1063" style="position:absolute;left:0;text-align:left;margin-left:212.5pt;margin-top:248.4pt;width:75pt;height:36pt;z-index:251655680;mso-position-horizontal-relative:text;mso-position-vertical-relative:text;mso-width-relative:margin;mso-height-relative:margin" coordsize="" o:spt="100" adj="0,,0" path="" filled="f">
                  <v:stroke joinstyle="round"/>
                  <v:formulas/>
                  <v:path o:connecttype="segments"/>
                  <v:textbox>
                    <w:txbxContent>
                      <w:p w:rsidR="00EB218C" w:rsidRDefault="00E908A3">
                        <w:pPr>
                          <w:jc w:val="center"/>
                        </w:pPr>
                        <w:r>
                          <w:rPr>
                            <w:color w:val="000000"/>
                          </w:rPr>
                          <w:t>Зона1</w:t>
                        </w:r>
                      </w:p>
                    </w:txbxContent>
                  </v:textbox>
                </v:shape>
              </w:pict>
            </w:r>
          </w:p>
          <w:p w:rsidR="001E1206" w:rsidRPr="00053150" w:rsidRDefault="00847523" w:rsidP="00094F15">
            <w:pPr>
              <w:jc w:val="center"/>
            </w:pPr>
          </w:p>
        </w:tc>
      </w:tr>
      <w:tr w:rsidR="00094F15" w:rsidRPr="005B4876" w:rsidTr="009063A1">
        <w:trPr>
          <w:trHeight w:val="1613"/>
        </w:trPr>
        <w:tc>
          <w:tcPr>
            <w:tcW w:w="10349" w:type="dxa"/>
            <w:tcBorders>
              <w:top w:val="nil"/>
            </w:tcBorders>
            <w:vAlign w:val="center"/>
          </w:tcPr>
          <w:p w:rsidR="009063A1" w:rsidRDefault="00847523" w:rsidP="00FF17F8">
            <w:pPr>
              <w:jc w:val="center"/>
              <w:rPr>
                <w:b/>
                <w:sz w:val="20"/>
                <w:szCs w:val="20"/>
              </w:rPr>
            </w:pPr>
          </w:p>
          <w:p w:rsidR="009063A1" w:rsidRDefault="00847523" w:rsidP="00FF17F8">
            <w:pPr>
              <w:jc w:val="center"/>
              <w:rPr>
                <w:b/>
                <w:sz w:val="20"/>
                <w:szCs w:val="20"/>
              </w:rPr>
            </w:pPr>
          </w:p>
          <w:p w:rsidR="009063A1" w:rsidRDefault="00847523" w:rsidP="00FF17F8">
            <w:pPr>
              <w:jc w:val="center"/>
              <w:rPr>
                <w:b/>
                <w:sz w:val="20"/>
                <w:szCs w:val="20"/>
              </w:rPr>
            </w:pPr>
          </w:p>
          <w:p w:rsidR="009063A1" w:rsidRDefault="00847523" w:rsidP="00FF17F8">
            <w:pPr>
              <w:jc w:val="center"/>
              <w:rPr>
                <w:b/>
                <w:sz w:val="20"/>
                <w:szCs w:val="20"/>
              </w:rPr>
            </w:pPr>
          </w:p>
          <w:p w:rsidR="009063A1" w:rsidRDefault="00847523" w:rsidP="00FF17F8">
            <w:pPr>
              <w:jc w:val="center"/>
              <w:rPr>
                <w:b/>
                <w:sz w:val="20"/>
                <w:szCs w:val="20"/>
              </w:rPr>
            </w:pPr>
          </w:p>
          <w:p w:rsidR="00094F15" w:rsidRPr="00053150" w:rsidRDefault="00E908A3" w:rsidP="009063A1">
            <w:pPr>
              <w:jc w:val="center"/>
              <w:rPr>
                <w:b/>
                <w:sz w:val="20"/>
                <w:szCs w:val="20"/>
              </w:rPr>
            </w:pPr>
            <w:r w:rsidRPr="00693753">
              <w:rPr>
                <w:b/>
                <w:sz w:val="20"/>
                <w:szCs w:val="20"/>
              </w:rPr>
              <w:t xml:space="preserve">Масштаб 1: </w:t>
            </w:r>
            <w:r w:rsidRPr="00053150">
              <w:rPr>
                <w:b/>
                <w:sz w:val="20"/>
                <w:szCs w:val="20"/>
              </w:rPr>
              <w:t>5000</w:t>
            </w:r>
          </w:p>
          <w:p w:rsidR="009063A1" w:rsidRPr="00401181" w:rsidRDefault="00847523" w:rsidP="009063A1">
            <w:pPr>
              <w:jc w:val="center"/>
              <w:rPr>
                <w:noProof/>
              </w:rPr>
            </w:pPr>
          </w:p>
        </w:tc>
      </w:tr>
    </w:tbl>
    <w:p w:rsidR="003B7482" w:rsidRDefault="00E908A3">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E908A3" w:rsidP="009C73BE">
            <w:pPr>
              <w:jc w:val="center"/>
            </w:pPr>
            <w:r>
              <w:lastRenderedPageBreak/>
              <w:t>Используемые условные знаки и обозначения:</w:t>
            </w:r>
          </w:p>
          <w:p w:rsidR="002C054A" w:rsidRPr="00CA1EE7" w:rsidRDefault="00847523"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E908A3"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847523" w:rsidP="00C24B6C">
                  <w:pPr>
                    <w:jc w:val="center"/>
                  </w:pP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rect id="Rectangle 96" o:spid="_x0000_s1096"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rect id="Rectangle 95" o:spid="_x0000_s1095"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rect id="Rectangle 94" o:spid="_x0000_s1094"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rect id="Rectangle 93" o:spid="_x0000_s1093"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line id="Line 92" o:spid="_x0000_s1092"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line id="Line 91" o:spid="_x0000_s1091"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847523" w:rsidP="00C24B6C">
                  <w:pPr>
                    <w:jc w:val="center"/>
                  </w:pPr>
                </w:p>
              </w:tc>
              <w:tc>
                <w:tcPr>
                  <w:tcW w:w="540" w:type="dxa"/>
                </w:tcPr>
                <w:p w:rsidR="002C054A" w:rsidRPr="00CA1EE7" w:rsidRDefault="00847523" w:rsidP="00E82666"/>
              </w:tc>
              <w:tc>
                <w:tcPr>
                  <w:tcW w:w="8023" w:type="dxa"/>
                  <w:gridSpan w:val="2"/>
                </w:tcPr>
                <w:p w:rsidR="002C054A" w:rsidRPr="00CA1EE7" w:rsidRDefault="00847523" w:rsidP="00E82666"/>
              </w:tc>
            </w:tr>
            <w:tr w:rsidR="002C054A" w:rsidRPr="00CA1EE7" w:rsidTr="00C449ED">
              <w:trPr>
                <w:gridAfter w:val="1"/>
                <w:wAfter w:w="4532" w:type="dxa"/>
              </w:trPr>
              <w:tc>
                <w:tcPr>
                  <w:tcW w:w="9571" w:type="dxa"/>
                  <w:gridSpan w:val="4"/>
                </w:tcPr>
                <w:p w:rsidR="002C054A" w:rsidRPr="001D5B2F" w:rsidRDefault="00E908A3"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847523" w:rsidP="00C24B6C">
                  <w:pPr>
                    <w:jc w:val="center"/>
                  </w:pP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oval id="Oval 90" o:spid="_x0000_s1090"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oval id="Oval 89" o:spid="_x0000_s1089"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line id="Line 88" o:spid="_x0000_s1088"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line id="Line 87" o:spid="_x0000_s1087"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847523" w:rsidP="00E82666"/>
              </w:tc>
              <w:tc>
                <w:tcPr>
                  <w:tcW w:w="8023" w:type="dxa"/>
                  <w:gridSpan w:val="2"/>
                </w:tcPr>
                <w:p w:rsidR="008B2DD8" w:rsidRPr="00CA1EE7" w:rsidRDefault="00E908A3"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line id="Line 86" o:spid="_x0000_s1086"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847523" w:rsidP="00E82666"/>
              </w:tc>
              <w:tc>
                <w:tcPr>
                  <w:tcW w:w="8023" w:type="dxa"/>
                  <w:gridSpan w:val="2"/>
                </w:tcPr>
                <w:p w:rsidR="000472B5" w:rsidRPr="00CA1EE7" w:rsidRDefault="00E908A3"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847523" w:rsidP="00C24B6C">
                  <w:pPr>
                    <w:jc w:val="center"/>
                  </w:pPr>
                  <w:r>
                    <w:rPr>
                      <w:noProof/>
                    </w:rPr>
                  </w:r>
                  <w:r>
                    <w:rPr>
                      <w:noProof/>
                    </w:rPr>
                    <w:pict>
                      <v:line id="Line 85" o:spid="_x0000_s1085"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847523" w:rsidP="00E82666"/>
              </w:tc>
              <w:tc>
                <w:tcPr>
                  <w:tcW w:w="8023" w:type="dxa"/>
                  <w:gridSpan w:val="2"/>
                </w:tcPr>
                <w:p w:rsidR="002C054A" w:rsidRPr="00CA1EE7" w:rsidRDefault="00E908A3"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847523" w:rsidP="00C24B6C">
                  <w:pPr>
                    <w:jc w:val="center"/>
                  </w:pPr>
                  <w:r>
                    <w:rPr>
                      <w:noProof/>
                    </w:rPr>
                    <w:pict>
                      <v:group id="Group 38" o:spid="_x0000_s1042" style="position:absolute;left:0;text-align:left;margin-left:10pt;margin-top:4.55pt;width:14.15pt;height:14.2pt;z-index:251640320;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847523" w:rsidP="00E82666"/>
              </w:tc>
              <w:tc>
                <w:tcPr>
                  <w:tcW w:w="8023" w:type="dxa"/>
                  <w:gridSpan w:val="2"/>
                </w:tcPr>
                <w:p w:rsidR="002C054A" w:rsidRPr="001D5B2F" w:rsidRDefault="00E908A3"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847523"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084"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847523" w:rsidP="00E82666"/>
              </w:tc>
              <w:tc>
                <w:tcPr>
                  <w:tcW w:w="8023" w:type="dxa"/>
                  <w:gridSpan w:val="2"/>
                </w:tcPr>
                <w:p w:rsidR="00A67426" w:rsidRPr="00CA1EE7" w:rsidRDefault="00E908A3"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E908A3" w:rsidP="00C24B6C">
                  <w:pPr>
                    <w:jc w:val="center"/>
                    <w:rPr>
                      <w:noProof/>
                    </w:rPr>
                  </w:pPr>
                  <w:r>
                    <w:rPr>
                      <w:noProof/>
                    </w:rPr>
                    <w:lastRenderedPageBreak/>
                    <w:t xml:space="preserve">     </w:t>
                  </w:r>
                  <w:r w:rsidR="00847523">
                    <w:rPr>
                      <w:noProof/>
                    </w:rPr>
                  </w:r>
                  <w:r w:rsidR="00847523">
                    <w:rPr>
                      <w:noProof/>
                    </w:rPr>
                    <w:pict>
                      <v:rect id="Rectangle 83" o:spid="_x0000_s1083"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847523" w:rsidP="00E82666"/>
              </w:tc>
              <w:tc>
                <w:tcPr>
                  <w:tcW w:w="8023" w:type="dxa"/>
                  <w:gridSpan w:val="2"/>
                </w:tcPr>
                <w:p w:rsidR="00A67426" w:rsidRPr="00CA1EE7" w:rsidRDefault="00E908A3"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847523" w:rsidP="00C24B6C">
                  <w:pPr>
                    <w:jc w:val="center"/>
                  </w:pPr>
                  <w:r>
                    <w:rPr>
                      <w:noProof/>
                    </w:rPr>
                  </w:r>
                  <w:r>
                    <w:rPr>
                      <w:noProof/>
                    </w:rPr>
                    <w:pict>
                      <v:shape id="AutoShape 82" o:spid="_x0000_s1082"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847523" w:rsidP="00E82666"/>
              </w:tc>
              <w:tc>
                <w:tcPr>
                  <w:tcW w:w="8023" w:type="dxa"/>
                  <w:gridSpan w:val="2"/>
                </w:tcPr>
                <w:p w:rsidR="00A67426" w:rsidRPr="00CA1EE7" w:rsidRDefault="00E908A3"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847523" w:rsidP="00C24B6C">
                  <w:pPr>
                    <w:jc w:val="center"/>
                  </w:pPr>
                  <w:r>
                    <w:rPr>
                      <w:noProof/>
                    </w:rPr>
                    <w:pict>
                      <v:group id="Group 73" o:spid="_x0000_s1035" style="position:absolute;left:0;text-align:left;margin-left:14.85pt;margin-top:2.15pt;width:8.5pt;height:8.5pt;z-index:251641344;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847523" w:rsidP="00E82666"/>
              </w:tc>
              <w:tc>
                <w:tcPr>
                  <w:tcW w:w="8023" w:type="dxa"/>
                  <w:gridSpan w:val="2"/>
                </w:tcPr>
                <w:p w:rsidR="00A67426" w:rsidRPr="00CA1EE7" w:rsidRDefault="00E908A3"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847523" w:rsidP="00C24B6C">
                  <w:pPr>
                    <w:jc w:val="center"/>
                  </w:pPr>
                  <w:r>
                    <w:rPr>
                      <w:noProof/>
                    </w:rPr>
                  </w:r>
                  <w:r>
                    <w:rPr>
                      <w:noProof/>
                    </w:rPr>
                    <w:pict>
                      <v:line id="Line 81" o:spid="_x0000_s1081"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847523" w:rsidP="00E82666"/>
              </w:tc>
              <w:tc>
                <w:tcPr>
                  <w:tcW w:w="8023" w:type="dxa"/>
                  <w:gridSpan w:val="2"/>
                </w:tcPr>
                <w:p w:rsidR="00911877" w:rsidRPr="00CA1EE7" w:rsidRDefault="00E908A3"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847523" w:rsidP="00C24B6C">
                  <w:pPr>
                    <w:jc w:val="center"/>
                  </w:pPr>
                  <w:r>
                    <w:rPr>
                      <w:noProof/>
                    </w:rPr>
                  </w:r>
                  <w:r>
                    <w:rPr>
                      <w:noProof/>
                    </w:rPr>
                    <w:pict>
                      <v:line id="Line 80" o:spid="_x0000_s1080"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847523" w:rsidP="00E82666"/>
              </w:tc>
              <w:tc>
                <w:tcPr>
                  <w:tcW w:w="8023" w:type="dxa"/>
                  <w:gridSpan w:val="2"/>
                </w:tcPr>
                <w:p w:rsidR="00911877" w:rsidRPr="00CA1EE7" w:rsidRDefault="00E908A3"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847523" w:rsidP="00C24B6C">
                  <w:pPr>
                    <w:jc w:val="center"/>
                  </w:pPr>
                  <w:r>
                    <w:rPr>
                      <w:noProof/>
                    </w:rPr>
                  </w:r>
                  <w:r>
                    <w:rPr>
                      <w:noProof/>
                    </w:rPr>
                    <w:pict>
                      <v:line id="Line 79" o:spid="_x0000_s1079"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847523" w:rsidP="00D65F94"/>
              </w:tc>
              <w:tc>
                <w:tcPr>
                  <w:tcW w:w="8023" w:type="dxa"/>
                  <w:gridSpan w:val="2"/>
                </w:tcPr>
                <w:p w:rsidR="00316410" w:rsidRPr="00CA1EE7" w:rsidRDefault="00E908A3"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847523" w:rsidP="00C24B6C">
                  <w:pPr>
                    <w:jc w:val="center"/>
                  </w:pPr>
                  <w:r>
                    <w:rPr>
                      <w:noProof/>
                    </w:rPr>
                  </w:r>
                  <w:r>
                    <w:rPr>
                      <w:noProof/>
                    </w:rPr>
                    <w:pict>
                      <v:line id="Line 78" o:spid="_x0000_s1078"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847523" w:rsidP="00D65F94"/>
              </w:tc>
              <w:tc>
                <w:tcPr>
                  <w:tcW w:w="8023" w:type="dxa"/>
                  <w:gridSpan w:val="2"/>
                </w:tcPr>
                <w:p w:rsidR="00316410" w:rsidRPr="00CA1EE7" w:rsidRDefault="00E908A3"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847523" w:rsidP="00C24B6C">
                  <w:pPr>
                    <w:jc w:val="center"/>
                  </w:pPr>
                  <w:r>
                    <w:rPr>
                      <w:noProof/>
                    </w:rPr>
                  </w:r>
                  <w:r>
                    <w:rPr>
                      <w:noProof/>
                    </w:rPr>
                    <w:pict>
                      <v:line id="Line 77" o:spid="_x0000_s1077"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847523" w:rsidP="00D65F94"/>
              </w:tc>
              <w:tc>
                <w:tcPr>
                  <w:tcW w:w="8023" w:type="dxa"/>
                  <w:gridSpan w:val="2"/>
                </w:tcPr>
                <w:p w:rsidR="00876251" w:rsidRPr="00CA1EE7" w:rsidRDefault="00E908A3"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847523" w:rsidP="00876251">
                  <w:pPr>
                    <w:jc w:val="center"/>
                  </w:pPr>
                </w:p>
              </w:tc>
              <w:tc>
                <w:tcPr>
                  <w:tcW w:w="8023" w:type="dxa"/>
                  <w:gridSpan w:val="2"/>
                </w:tcPr>
                <w:p w:rsidR="004143B0" w:rsidRPr="004143B0" w:rsidRDefault="00847523"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847523" w:rsidP="004143B0">
                  <w:pPr>
                    <w:tabs>
                      <w:tab w:val="left" w:pos="2738"/>
                    </w:tabs>
                  </w:pPr>
                </w:p>
              </w:tc>
            </w:tr>
          </w:tbl>
          <w:p w:rsidR="002C054A" w:rsidRPr="00CA1EE7" w:rsidRDefault="00847523" w:rsidP="00E82666"/>
        </w:tc>
      </w:tr>
    </w:tbl>
    <w:p w:rsidR="00956ADF" w:rsidRDefault="00956ADF"/>
    <w:p w:rsidR="00956ADF" w:rsidRDefault="00E908A3">
      <w:r>
        <w:br w:type="page"/>
      </w:r>
    </w:p>
    <w:p w:rsidR="00956ADF" w:rsidRDefault="00956ADF">
      <w:pPr>
        <w:sectPr w:rsidR="00956ADF"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847523">
      <w:pPr>
        <w:rPr>
          <w:sz w:val="20"/>
          <w:szCs w:val="20"/>
          <w:lang w:val="en-US"/>
        </w:rPr>
      </w:pPr>
    </w:p>
    <w:p w:rsidR="00401A19" w:rsidRDefault="00401A19"/>
    <w:sectPr w:rsidR="00401A19"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23" w:rsidRDefault="00847523">
      <w:r>
        <w:separator/>
      </w:r>
    </w:p>
  </w:endnote>
  <w:endnote w:type="continuationSeparator" w:id="0">
    <w:p w:rsidR="00847523" w:rsidRDefault="0084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847523"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847523"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E908A3"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847523"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847523"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23" w:rsidRDefault="00847523">
      <w:r>
        <w:separator/>
      </w:r>
    </w:p>
  </w:footnote>
  <w:footnote w:type="continuationSeparator" w:id="0">
    <w:p w:rsidR="00847523" w:rsidRDefault="00847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1A5230"/>
    <w:rsid w:val="00401A19"/>
    <w:rsid w:val="00674EB3"/>
    <w:rsid w:val="006B070E"/>
    <w:rsid w:val="00847523"/>
    <w:rsid w:val="00956ADF"/>
    <w:rsid w:val="00C12692"/>
    <w:rsid w:val="00CC0C25"/>
    <w:rsid w:val="00E908A3"/>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2021-04-26T09:57:00Z</cp:lastPrinted>
  <dcterms:created xsi:type="dcterms:W3CDTF">2021-06-16T11:23:00Z</dcterms:created>
  <dcterms:modified xsi:type="dcterms:W3CDTF">2021-06-16T11:23:00Z</dcterms:modified>
</cp:coreProperties>
</file>