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91" w:rsidRPr="00455D07" w:rsidRDefault="00455D07" w:rsidP="00455D0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D07">
        <w:rPr>
          <w:rFonts w:ascii="Times New Roman" w:hAnsi="Times New Roman" w:cs="Times New Roman"/>
          <w:b/>
          <w:color w:val="000000"/>
          <w:sz w:val="28"/>
          <w:szCs w:val="28"/>
        </w:rPr>
        <w:t>Сообщение о возможном установлении публичного сервитута</w:t>
      </w:r>
      <w:proofErr w:type="gramStart"/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39.42 Земельного кодекса Российской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>Федерации Правительство Самарской области информирует о возможном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>установлении публичного сервитута для целей размещения объекта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>регионального значения – объекта электросете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хозяйства ««Электросетевой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ПС 35 </w:t>
      </w:r>
      <w:proofErr w:type="spellStart"/>
      <w:r w:rsidRPr="00455D0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D07">
        <w:rPr>
          <w:rFonts w:ascii="Times New Roman" w:hAnsi="Times New Roman" w:cs="Times New Roman"/>
          <w:color w:val="000000"/>
          <w:sz w:val="28"/>
          <w:szCs w:val="28"/>
        </w:rPr>
        <w:t>Морш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том числе здание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модульное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ПС </w:t>
      </w:r>
      <w:proofErr w:type="spellStart"/>
      <w:r w:rsidRPr="00455D07">
        <w:rPr>
          <w:rFonts w:ascii="Times New Roman" w:hAnsi="Times New Roman" w:cs="Times New Roman"/>
          <w:color w:val="000000"/>
          <w:sz w:val="28"/>
          <w:szCs w:val="28"/>
        </w:rPr>
        <w:t>Морша</w:t>
      </w:r>
      <w:proofErr w:type="spellEnd"/>
      <w:r w:rsidRPr="00455D07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63:14:0604001:4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адресу: Самарская область, Большеглушицкий район.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Адрес объекта электросетевого хозяйства: Самарская область,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>Большеглушицкий район, пос. Фрунзенский, ул. Производственная, д. 2/1.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 электросетевого хозяйства «Электросетевой комплекс ПС 35 </w:t>
      </w:r>
      <w:proofErr w:type="spellStart"/>
      <w:r w:rsidRPr="00455D0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55D07">
        <w:rPr>
          <w:rFonts w:ascii="Times New Roman" w:hAnsi="Times New Roman" w:cs="Times New Roman"/>
          <w:color w:val="000000"/>
          <w:sz w:val="28"/>
          <w:szCs w:val="28"/>
        </w:rPr>
        <w:t>Морша</w:t>
      </w:r>
      <w:proofErr w:type="spellEnd"/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здание модульное ПС </w:t>
      </w:r>
      <w:proofErr w:type="spellStart"/>
      <w:r w:rsidRPr="00455D07">
        <w:rPr>
          <w:rFonts w:ascii="Times New Roman" w:hAnsi="Times New Roman" w:cs="Times New Roman"/>
          <w:color w:val="000000"/>
          <w:sz w:val="28"/>
          <w:szCs w:val="28"/>
        </w:rPr>
        <w:t>Морша</w:t>
      </w:r>
      <w:proofErr w:type="spellEnd"/>
      <w:r w:rsidRPr="00455D07">
        <w:rPr>
          <w:rFonts w:ascii="Times New Roman" w:hAnsi="Times New Roman" w:cs="Times New Roman"/>
          <w:color w:val="000000"/>
        </w:rPr>
        <w:t xml:space="preserve">»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является объектом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>регионального значения согласно Схеме территориального планирования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>Самарской области, утвержденной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влением Правительства Самарской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области от 13.12.2007 № 261, размещенной н</w:t>
      </w:r>
      <w:r>
        <w:rPr>
          <w:rFonts w:ascii="Times New Roman" w:hAnsi="Times New Roman" w:cs="Times New Roman"/>
          <w:color w:val="000000"/>
          <w:sz w:val="28"/>
          <w:szCs w:val="28"/>
        </w:rPr>
        <w:t>а официальном интернет-сайте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Правительства Самарской области www.samregion.ru.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С поступившим ходатайством об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тановлении публичного сервитута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прилагаемым к нему описанием местоположе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границ публичного сервитута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могут ознакомитьс</w:t>
      </w:r>
      <w:r>
        <w:rPr>
          <w:rFonts w:ascii="Times New Roman" w:hAnsi="Times New Roman" w:cs="Times New Roman"/>
          <w:color w:val="000000"/>
          <w:sz w:val="28"/>
          <w:szCs w:val="28"/>
        </w:rPr>
        <w:t>я по адресу: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Самарская область, г.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Самара, ул. Скляренко,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307 (пн. – пт. с 9.00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13.00).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Заявления об учете прав на 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участки подаются в течение 30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опубликования сообщения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Самарской области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через ящик корреспонденции, расположенный по адресу: г. Самара,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  <w:t>ул. Молодогвардейская, д.210, либо почтовым отправлением по указанному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адресу. Дата окончания приема заявлений – 09.01.2020.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поступившем </w:t>
      </w:r>
      <w:proofErr w:type="gramStart"/>
      <w:r w:rsidRPr="00455D07">
        <w:rPr>
          <w:rFonts w:ascii="Times New Roman" w:hAnsi="Times New Roman" w:cs="Times New Roman"/>
          <w:color w:val="000000"/>
          <w:sz w:val="28"/>
          <w:szCs w:val="28"/>
        </w:rPr>
        <w:t>ходатай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публичного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сервитута размещена на официальных интернет – сайтах Правительства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(www.samregion.ru),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D07">
        <w:rPr>
          <w:rFonts w:ascii="Times New Roman" w:hAnsi="Times New Roman" w:cs="Times New Roman"/>
          <w:color w:val="000000"/>
          <w:sz w:val="28"/>
          <w:szCs w:val="28"/>
        </w:rPr>
        <w:t>района Большеглушицкий Самарской области (http://www.adminbg.ru).</w:t>
      </w:r>
    </w:p>
    <w:sectPr w:rsidR="00CD3C91" w:rsidRPr="004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7"/>
    <w:rsid w:val="00455D07"/>
    <w:rsid w:val="00C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AE97-098C-4789-A1CC-24DD3F2D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2019-12-10T05:54:00Z</dcterms:created>
  <dcterms:modified xsi:type="dcterms:W3CDTF">2019-12-10T06:03:00Z</dcterms:modified>
</cp:coreProperties>
</file>