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7" w:rsidRPr="00BB5CCD" w:rsidRDefault="002D6059" w:rsidP="00BB5CCD">
      <w:pPr>
        <w:spacing w:after="0"/>
        <w:jc w:val="center"/>
        <w:rPr>
          <w:b/>
        </w:rPr>
      </w:pPr>
      <w:bookmarkStart w:id="0" w:name="_GoBack"/>
      <w:bookmarkEnd w:id="0"/>
      <w:r w:rsidRPr="00BB5CCD">
        <w:rPr>
          <w:b/>
        </w:rPr>
        <w:t>Извещение о необходимости согласования проекта межевания земельного участка,</w:t>
      </w:r>
    </w:p>
    <w:p w:rsidR="00F95EDA" w:rsidRPr="00BB5CCD" w:rsidRDefault="00B16B72" w:rsidP="00BB5CCD">
      <w:pPr>
        <w:spacing w:after="0"/>
        <w:jc w:val="center"/>
        <w:rPr>
          <w:b/>
        </w:rPr>
      </w:pPr>
      <w:r>
        <w:rPr>
          <w:b/>
        </w:rPr>
        <w:t>о</w:t>
      </w:r>
      <w:r w:rsidR="002D6059" w:rsidRPr="00BB5CCD">
        <w:rPr>
          <w:b/>
        </w:rPr>
        <w:t>бразованного путем выдела из земельного участка с кадастровым номером 63:14:0000000:49</w:t>
      </w:r>
    </w:p>
    <w:p w:rsidR="00BB5CCD" w:rsidRDefault="00BB5CCD" w:rsidP="00BB5CCD">
      <w:pPr>
        <w:spacing w:after="0"/>
        <w:jc w:val="center"/>
      </w:pPr>
    </w:p>
    <w:p w:rsidR="00F95EDA" w:rsidRDefault="00F95EDA" w:rsidP="00C82DB1">
      <w:pPr>
        <w:spacing w:after="0"/>
        <w:jc w:val="both"/>
      </w:pPr>
      <w:r>
        <w:t>Настоящим извещением уведомляем участников долевой собственности на земельный участок с кадастровым номером</w:t>
      </w:r>
      <w:r w:rsidR="00C82DB1">
        <w:t xml:space="preserve"> 63:14:0000000</w:t>
      </w:r>
      <w:r>
        <w:t>:49 о месте и порядке ознакомления с проектом межевания земельного участка. Предметом согласования являются размер и местоположение границ выделяемого земельного участка.</w:t>
      </w:r>
    </w:p>
    <w:p w:rsidR="005E5253" w:rsidRPr="00BB5CCD" w:rsidRDefault="00F95EDA" w:rsidP="00C82DB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BB5CCD">
        <w:rPr>
          <w:b/>
        </w:rPr>
        <w:t>Сведения о заказчике работ по подготовке проекта межевания земельного участка:</w:t>
      </w:r>
    </w:p>
    <w:p w:rsidR="005E5253" w:rsidRDefault="00F95EDA" w:rsidP="00C82DB1">
      <w:pPr>
        <w:pStyle w:val="a3"/>
        <w:spacing w:after="0"/>
        <w:ind w:left="0"/>
        <w:jc w:val="both"/>
      </w:pPr>
      <w:r>
        <w:t xml:space="preserve">Администрация сельского поселения Фрунзенское муниципального района Большеглушицкий Самарской области, </w:t>
      </w:r>
      <w:r w:rsidR="005E5253">
        <w:t>почтовый адрес: 446185, Самарская область, Большеглушицкий район, поселок Фрунзенский, пл. Ленина, д. 1, Телефоны: +7(84673) 32339; +7(84673) 32434; факс  + 7(84673) 32434.</w:t>
      </w:r>
    </w:p>
    <w:p w:rsidR="005E5253" w:rsidRPr="00BB5CCD" w:rsidRDefault="005E5253" w:rsidP="00C82DB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BB5CCD">
        <w:rPr>
          <w:b/>
        </w:rPr>
        <w:t>Сведения о кадастровом инженере, подготовившем проект межевания земельного участка:</w:t>
      </w:r>
    </w:p>
    <w:p w:rsidR="005E5253" w:rsidRDefault="005E5253" w:rsidP="00C82DB1">
      <w:pPr>
        <w:pStyle w:val="a3"/>
        <w:spacing w:after="0"/>
        <w:ind w:left="0"/>
        <w:jc w:val="both"/>
      </w:pPr>
      <w:r>
        <w:t>Кривошеев Александр Сергеевич, квалификационный аттестат кадастрового инженера № 63-16-937 от</w:t>
      </w:r>
      <w:r w:rsidR="00C82DB1">
        <w:t xml:space="preserve"> 02.03.2016 г., почтовый адрес: </w:t>
      </w:r>
      <w:r>
        <w:t xml:space="preserve">446180, Самарская область, Большеглушицкий район, с. Большая Глушица, ул. Кишиневская, д. 5, </w:t>
      </w:r>
      <w:r>
        <w:rPr>
          <w:lang w:val="en-US"/>
        </w:rPr>
        <w:t>e</w:t>
      </w:r>
      <w:r w:rsidRPr="00C82DB1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BB5CCD">
          <w:rPr>
            <w:lang w:val="en-US"/>
          </w:rPr>
          <w:t>zemlemer</w:t>
        </w:r>
        <w:r w:rsidRPr="00C82DB1">
          <w:t>163@</w:t>
        </w:r>
        <w:r w:rsidRPr="00BB5CCD">
          <w:rPr>
            <w:lang w:val="en-US"/>
          </w:rPr>
          <w:t>mail</w:t>
        </w:r>
        <w:r w:rsidRPr="00C82DB1">
          <w:t>.</w:t>
        </w:r>
        <w:r w:rsidRPr="00BB5CCD">
          <w:rPr>
            <w:lang w:val="en-US"/>
          </w:rPr>
          <w:t>ru</w:t>
        </w:r>
      </w:hyperlink>
      <w:r>
        <w:t>, Телефон: +79379832307.</w:t>
      </w:r>
    </w:p>
    <w:p w:rsidR="005E5253" w:rsidRPr="00BB5CCD" w:rsidRDefault="00142155" w:rsidP="00C82DB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BB5CCD">
        <w:rPr>
          <w:b/>
        </w:rPr>
        <w:t>Кадастровый номер и адрес исходного земельного участка:</w:t>
      </w:r>
    </w:p>
    <w:p w:rsidR="00142155" w:rsidRDefault="00142155" w:rsidP="00C82DB1">
      <w:pPr>
        <w:pStyle w:val="a3"/>
        <w:spacing w:after="0"/>
        <w:ind w:left="0"/>
        <w:jc w:val="both"/>
      </w:pPr>
      <w:r>
        <w:t>Кадастровый номер: 63:14:0000000:49, местоположение: Самарская область, Большеглушицкий район, земли общей долевой собственности в границах бывшего совхоза имени Фрунзе.</w:t>
      </w:r>
    </w:p>
    <w:p w:rsidR="00142155" w:rsidRPr="00BB5CCD" w:rsidRDefault="00142155" w:rsidP="00C82DB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BB5CCD">
        <w:rPr>
          <w:b/>
        </w:rPr>
        <w:t>Порядок ознакомления с проектом межевания:</w:t>
      </w:r>
    </w:p>
    <w:p w:rsidR="00142155" w:rsidRDefault="00142155" w:rsidP="00C82DB1">
      <w:pPr>
        <w:pStyle w:val="a3"/>
        <w:spacing w:after="0"/>
        <w:ind w:left="0"/>
        <w:jc w:val="both"/>
      </w:pPr>
      <w:r>
        <w:t>С момента опубликования настоящего извещения в течение тридцати дней собственники земельного участка с кадастровым номером 63:14:0000000:49, заказчик кадастровых работ могут ознакомиться с проектом межевания по адресу: 446180, Самарская область, Большеглушицкий район, с. Большая Глушица, ул. Гагарина, д. 63.</w:t>
      </w:r>
    </w:p>
    <w:p w:rsidR="00142155" w:rsidRPr="00BB5CCD" w:rsidRDefault="00C82DB1" w:rsidP="00C82DB1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5. </w:t>
      </w:r>
      <w:r w:rsidR="00142155" w:rsidRPr="00BB5CCD">
        <w:rPr>
          <w:b/>
        </w:rPr>
        <w:t>Сроки и почтовый адрес для вручения или направления заинтересованными лицами</w:t>
      </w:r>
      <w:r w:rsidR="00BB5CCD">
        <w:rPr>
          <w:b/>
        </w:rPr>
        <w:t xml:space="preserve"> </w:t>
      </w:r>
      <w:r w:rsidR="00BB5CCD" w:rsidRPr="00BB5CCD">
        <w:rPr>
          <w:b/>
        </w:rPr>
        <w:t>обоснованных возражений относительно размера и местоположения границ выделяемого в счет земельных долей земельного участка после ознакомления с ним:</w:t>
      </w:r>
    </w:p>
    <w:p w:rsidR="00BB5CCD" w:rsidRPr="005E5253" w:rsidRDefault="00BB5CCD" w:rsidP="00C82DB1">
      <w:pPr>
        <w:pStyle w:val="a3"/>
        <w:spacing w:after="0"/>
        <w:ind w:left="0"/>
        <w:jc w:val="both"/>
      </w:pPr>
      <w:r>
        <w:t>Срок для вручения или направления возражений – тридцать дней со дня надлежащего извещения участников долевой собственности по адресу: 446180, Самарская область, Большеглушицкий район, с. Большая Глушица, ул. Гагарина, д. 63.</w:t>
      </w:r>
    </w:p>
    <w:sectPr w:rsidR="00BB5CCD" w:rsidRPr="005E5253" w:rsidSect="00BA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9B7"/>
    <w:multiLevelType w:val="hybridMultilevel"/>
    <w:tmpl w:val="4566C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59"/>
    <w:rsid w:val="00142155"/>
    <w:rsid w:val="002D6059"/>
    <w:rsid w:val="0046324F"/>
    <w:rsid w:val="005E5253"/>
    <w:rsid w:val="00B16B72"/>
    <w:rsid w:val="00BA6F57"/>
    <w:rsid w:val="00BB5CCD"/>
    <w:rsid w:val="00C82DB1"/>
    <w:rsid w:val="00E23897"/>
    <w:rsid w:val="00E53A49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lemer1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Ельции</dc:creator>
  <cp:lastModifiedBy>Филякина Лариса Викторовна</cp:lastModifiedBy>
  <cp:revision>2</cp:revision>
  <cp:lastPrinted>2018-02-14T10:38:00Z</cp:lastPrinted>
  <dcterms:created xsi:type="dcterms:W3CDTF">2018-03-12T10:58:00Z</dcterms:created>
  <dcterms:modified xsi:type="dcterms:W3CDTF">2018-03-12T10:58:00Z</dcterms:modified>
</cp:coreProperties>
</file>