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A43D9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7A43D9">
        <w:rPr>
          <w:b/>
          <w:caps/>
          <w:sz w:val="20"/>
          <w:u w:val="single"/>
        </w:rPr>
        <w:t>сентября</w:t>
      </w:r>
      <w:r w:rsidRPr="0003057E">
        <w:rPr>
          <w:b/>
          <w:caps/>
          <w:sz w:val="20"/>
          <w:u w:val="single"/>
        </w:rPr>
        <w:t xml:space="preserve"> </w:t>
      </w:r>
      <w:r w:rsidR="007A43D9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A43D9">
        <w:rPr>
          <w:b/>
          <w:caps/>
          <w:sz w:val="20"/>
          <w:u w:val="single"/>
        </w:rPr>
        <w:t>45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3304AA">
        <w:rPr>
          <w:b/>
          <w:sz w:val="28"/>
          <w:szCs w:val="28"/>
        </w:rPr>
        <w:t>05</w:t>
      </w:r>
      <w:r w:rsidR="00DF66E4">
        <w:rPr>
          <w:b/>
          <w:sz w:val="28"/>
          <w:szCs w:val="28"/>
        </w:rPr>
        <w:t>.</w:t>
      </w:r>
      <w:r w:rsidR="003304AA">
        <w:rPr>
          <w:b/>
          <w:sz w:val="28"/>
          <w:szCs w:val="28"/>
        </w:rPr>
        <w:t>10.2012 № 73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3304AA">
        <w:rPr>
          <w:b/>
          <w:sz w:val="28"/>
          <w:szCs w:val="28"/>
        </w:rPr>
        <w:t>Повышение</w:t>
      </w:r>
      <w:r w:rsidR="00E1736A">
        <w:rPr>
          <w:b/>
          <w:sz w:val="28"/>
          <w:szCs w:val="28"/>
        </w:rPr>
        <w:t xml:space="preserve"> </w:t>
      </w:r>
      <w:r w:rsidR="003304AA">
        <w:rPr>
          <w:b/>
          <w:sz w:val="28"/>
          <w:szCs w:val="28"/>
        </w:rPr>
        <w:t xml:space="preserve">эффективности использования муниципального имущества </w:t>
      </w:r>
      <w:r w:rsidR="00E1736A">
        <w:rPr>
          <w:b/>
          <w:sz w:val="28"/>
          <w:szCs w:val="28"/>
        </w:rPr>
        <w:t xml:space="preserve"> </w:t>
      </w:r>
      <w:r w:rsidR="003304AA">
        <w:rPr>
          <w:b/>
          <w:sz w:val="28"/>
          <w:szCs w:val="28"/>
        </w:rPr>
        <w:t>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3207DA">
        <w:rPr>
          <w:b/>
          <w:sz w:val="28"/>
          <w:szCs w:val="28"/>
        </w:rPr>
        <w:t>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304AA" w:rsidRPr="003304AA">
        <w:rPr>
          <w:sz w:val="28"/>
          <w:szCs w:val="28"/>
        </w:rPr>
        <w:t>05.10.2012 № 73 «Об утверждении муниципальной  программы «Повышение эффективности использования муниципального имущества  сельского поселения  Фрунзенское муниципального района Большеглушицкий  Самарской  области  на  2011-2018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6979E3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bookmarkStart w:id="0" w:name="_GoBack"/>
      <w:bookmarkEnd w:id="0"/>
      <w:r w:rsidR="00864F3B">
        <w:rPr>
          <w:sz w:val="28"/>
          <w:szCs w:val="28"/>
        </w:rPr>
        <w:t>.</w:t>
      </w:r>
      <w:r w:rsidR="00957222">
        <w:rPr>
          <w:sz w:val="28"/>
          <w:szCs w:val="28"/>
        </w:rPr>
        <w:t xml:space="preserve">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864F3B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F644D6">
        <w:rPr>
          <w:color w:val="000000"/>
          <w:sz w:val="28"/>
          <w:szCs w:val="28"/>
        </w:rPr>
        <w:t>.</w:t>
      </w:r>
      <w:r w:rsidR="00864F3B">
        <w:rPr>
          <w:color w:val="000000"/>
          <w:sz w:val="28"/>
          <w:szCs w:val="28"/>
        </w:rPr>
        <w:t xml:space="preserve"> </w:t>
      </w:r>
    </w:p>
    <w:p w:rsidR="00F644D6" w:rsidRPr="00957222" w:rsidRDefault="00F644D6" w:rsidP="00957222">
      <w:pPr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Pr="00864F3B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667FD">
        <w:rPr>
          <w:b/>
        </w:rPr>
        <w:t>30 сентября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667FD">
        <w:rPr>
          <w:b/>
        </w:rPr>
        <w:t>45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C800C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304AA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304AA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3304AA">
        <w:rPr>
          <w:b/>
          <w:color w:val="000000"/>
        </w:rPr>
        <w:t>73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3304AA" w:rsidRDefault="003304AA" w:rsidP="003304AA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304AA" w:rsidRPr="0022554E" w:rsidRDefault="003304AA" w:rsidP="003304AA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3304AA" w:rsidRDefault="003304AA" w:rsidP="003304AA">
      <w:pPr>
        <w:jc w:val="center"/>
        <w:rPr>
          <w:b/>
          <w:i/>
          <w:sz w:val="32"/>
          <w:szCs w:val="32"/>
        </w:rPr>
      </w:pPr>
    </w:p>
    <w:p w:rsidR="003304AA" w:rsidRPr="0022554E" w:rsidRDefault="003304AA" w:rsidP="003304A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2013 -2018</w:t>
      </w:r>
      <w:r w:rsidRPr="0022554E">
        <w:rPr>
          <w:b/>
          <w:i/>
          <w:sz w:val="32"/>
          <w:szCs w:val="32"/>
        </w:rPr>
        <w:t xml:space="preserve"> годы</w:t>
      </w:r>
    </w:p>
    <w:p w:rsidR="003304AA" w:rsidRDefault="003304AA" w:rsidP="003304AA">
      <w:pPr>
        <w:jc w:val="center"/>
      </w:pPr>
    </w:p>
    <w:p w:rsidR="003304AA" w:rsidRDefault="003304AA" w:rsidP="003304AA">
      <w:pPr>
        <w:jc w:val="center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jc w:val="center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Default="003304AA" w:rsidP="003304AA">
      <w:pPr>
        <w:spacing w:before="187" w:after="187"/>
        <w:rPr>
          <w:color w:val="000000"/>
          <w:sz w:val="28"/>
          <w:szCs w:val="28"/>
        </w:rPr>
      </w:pPr>
    </w:p>
    <w:p w:rsidR="003304AA" w:rsidRPr="00B10D2D" w:rsidRDefault="003304AA" w:rsidP="003304AA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304AA" w:rsidRPr="00A768D1" w:rsidRDefault="003304AA" w:rsidP="003304AA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2013-2018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304AA" w:rsidRPr="00A768D1" w:rsidTr="009C3EE5">
        <w:trPr>
          <w:trHeight w:val="838"/>
        </w:trPr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</w:p>
          <w:p w:rsidR="003304AA" w:rsidRPr="00A768D1" w:rsidRDefault="003304AA" w:rsidP="009C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</w:p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304AA" w:rsidRPr="00A768D1" w:rsidTr="009C3EE5">
        <w:trPr>
          <w:trHeight w:val="70"/>
        </w:trPr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FA5D71">
              <w:rPr>
                <w:sz w:val="28"/>
                <w:szCs w:val="28"/>
              </w:rPr>
              <w:t>27.08.2012 года № 28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304AA" w:rsidRPr="00A768D1" w:rsidRDefault="003304AA" w:rsidP="009C3EE5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3304AA" w:rsidRPr="00A768D1" w:rsidRDefault="003304AA" w:rsidP="009C3EE5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304AA" w:rsidRPr="00A768D1" w:rsidRDefault="003304AA" w:rsidP="009C3EE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304AA" w:rsidRPr="00B441DB" w:rsidRDefault="003304AA" w:rsidP="009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 годы;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9649B1" w:rsidRDefault="003304AA" w:rsidP="009C3EE5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304AA" w:rsidRDefault="003304AA" w:rsidP="009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304AA" w:rsidRDefault="003304AA" w:rsidP="009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C800CA">
              <w:rPr>
                <w:sz w:val="28"/>
                <w:szCs w:val="28"/>
              </w:rPr>
              <w:t>1787,0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2013 год – 475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2014 год – </w:t>
            </w:r>
            <w:r w:rsidR="00406A75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 xml:space="preserve"> тыс. руб., 2015 год – 485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3304AA" w:rsidRPr="00A768D1" w:rsidRDefault="003304AA" w:rsidP="007A4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A43D9">
              <w:rPr>
                <w:sz w:val="28"/>
                <w:szCs w:val="28"/>
              </w:rPr>
              <w:t>438,8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2017 год – </w:t>
            </w:r>
            <w:r w:rsidR="00C800CA">
              <w:rPr>
                <w:sz w:val="28"/>
                <w:szCs w:val="28"/>
              </w:rPr>
              <w:t xml:space="preserve">80,0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               2018 год – </w:t>
            </w:r>
            <w:r w:rsidR="00C800CA">
              <w:rPr>
                <w:sz w:val="28"/>
                <w:szCs w:val="28"/>
              </w:rPr>
              <w:t xml:space="preserve">80,0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04AA" w:rsidRPr="00A768D1" w:rsidTr="009C3EE5">
        <w:tc>
          <w:tcPr>
            <w:tcW w:w="2235" w:type="dxa"/>
          </w:tcPr>
          <w:p w:rsidR="003304AA" w:rsidRPr="00A768D1" w:rsidRDefault="003304AA" w:rsidP="009C3EE5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3</w:t>
            </w:r>
            <w:r w:rsidRPr="00A768D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304AA" w:rsidRPr="00A768D1" w:rsidRDefault="003304AA" w:rsidP="009C3EE5">
            <w:pPr>
              <w:jc w:val="both"/>
              <w:rPr>
                <w:sz w:val="28"/>
                <w:szCs w:val="28"/>
              </w:rPr>
            </w:pPr>
          </w:p>
        </w:tc>
      </w:tr>
    </w:tbl>
    <w:p w:rsidR="003304AA" w:rsidRPr="00A768D1" w:rsidRDefault="003304AA" w:rsidP="003304AA">
      <w:pPr>
        <w:rPr>
          <w:color w:val="000000"/>
          <w:sz w:val="28"/>
          <w:szCs w:val="28"/>
        </w:rPr>
      </w:pPr>
    </w:p>
    <w:p w:rsidR="003304AA" w:rsidRPr="00964E4E" w:rsidRDefault="003304AA" w:rsidP="003304AA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304AA" w:rsidRPr="00B33EB4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304AA" w:rsidRPr="00701990" w:rsidRDefault="003304AA" w:rsidP="003304AA">
      <w:pPr>
        <w:pStyle w:val="justppt"/>
        <w:ind w:firstLine="709"/>
        <w:jc w:val="both"/>
        <w:rPr>
          <w:sz w:val="28"/>
          <w:szCs w:val="28"/>
          <w:u w:val="single"/>
        </w:rPr>
      </w:pPr>
      <w:proofErr w:type="gramStart"/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 w:rsidRPr="00701990">
        <w:rPr>
          <w:sz w:val="28"/>
          <w:szCs w:val="28"/>
          <w:u w:val="single"/>
        </w:rPr>
        <w:t xml:space="preserve">1,374 млн. руб., в том числе 76 объектов недвижимого имущества,  из них 3011,73 кв. м жилого фонда на сумму                25, 933млн. руб., 4 ед. автотранспорта на сумму 0,637 млн. руб., прочее имущество (сети, оборудование, вычислительная техника и др.) на сумму 0,737 млн. руб. </w:t>
      </w:r>
      <w:proofErr w:type="gramEnd"/>
    </w:p>
    <w:p w:rsidR="003304AA" w:rsidRPr="00B33EB4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304AA" w:rsidRPr="00B33EB4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В связи с этим, необходимо проведение инвентаризации всего муниципального имущества, находящегося в хозяйственном ведении и оперативном управлении, </w:t>
      </w:r>
      <w:r w:rsidRPr="00B33EB4">
        <w:rPr>
          <w:sz w:val="28"/>
          <w:szCs w:val="28"/>
        </w:rPr>
        <w:lastRenderedPageBreak/>
        <w:t>инвентаризации реестра всего недвижимого имущества, включая инвентаризацию всего жилого фонда.</w:t>
      </w:r>
    </w:p>
    <w:p w:rsidR="003304AA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304AA" w:rsidRDefault="003304AA" w:rsidP="003304AA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304AA" w:rsidRPr="00C92C10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304AA" w:rsidRPr="006529E9" w:rsidRDefault="003304AA" w:rsidP="003304AA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304AA" w:rsidRPr="00B33EB4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задачами Программы являются: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proofErr w:type="gramStart"/>
      <w:r w:rsidRPr="00B33EB4">
        <w:rPr>
          <w:sz w:val="28"/>
          <w:szCs w:val="28"/>
        </w:rPr>
        <w:t>.;</w:t>
      </w:r>
      <w:proofErr w:type="gramEnd"/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304AA" w:rsidRDefault="003304AA" w:rsidP="003304AA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304AA" w:rsidRDefault="003304AA" w:rsidP="003304AA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2013-2018 годы:</w:t>
      </w:r>
    </w:p>
    <w:p w:rsidR="003304AA" w:rsidRPr="00AE58FA" w:rsidRDefault="003304AA" w:rsidP="003304AA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304AA" w:rsidRPr="00B33EB4" w:rsidRDefault="003304AA" w:rsidP="003304AA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304AA" w:rsidRPr="00B33EB4" w:rsidRDefault="003304AA" w:rsidP="003304AA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304AA" w:rsidRPr="0012696A" w:rsidRDefault="003304AA" w:rsidP="003304AA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304AA" w:rsidRPr="00811751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304AA" w:rsidRPr="00811751" w:rsidRDefault="003304AA" w:rsidP="003304AA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304AA" w:rsidRPr="00811751" w:rsidRDefault="003304AA" w:rsidP="003304AA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304AA" w:rsidRPr="00811751" w:rsidRDefault="003304AA" w:rsidP="003304AA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3304AA" w:rsidRDefault="003304AA" w:rsidP="003304AA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304AA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304AA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304AA" w:rsidRDefault="003304AA" w:rsidP="003304AA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304AA" w:rsidRPr="00A530B9" w:rsidRDefault="003304AA" w:rsidP="003304AA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</w:p>
    <w:p w:rsidR="003304AA" w:rsidRDefault="003304AA" w:rsidP="003304AA">
      <w:pPr>
        <w:pStyle w:val="justppt"/>
        <w:ind w:firstLine="709"/>
        <w:jc w:val="both"/>
        <w:rPr>
          <w:sz w:val="28"/>
          <w:szCs w:val="28"/>
        </w:rPr>
      </w:pPr>
    </w:p>
    <w:p w:rsidR="003304AA" w:rsidRDefault="003304AA" w:rsidP="003304AA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3304AA" w:rsidRDefault="003304AA" w:rsidP="00C800CA">
      <w:pPr>
        <w:jc w:val="both"/>
        <w:rPr>
          <w:sz w:val="28"/>
          <w:szCs w:val="28"/>
        </w:rPr>
      </w:pPr>
      <w:proofErr w:type="gramStart"/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</w:t>
      </w:r>
      <w:r w:rsidR="00C800CA">
        <w:rPr>
          <w:sz w:val="28"/>
          <w:szCs w:val="28"/>
        </w:rPr>
        <w:t>1787,0 тыс. руб., в том числе  по годам: 2013 год – 475 тыс. руб., 2014 год – 524 тыс. руб., 2015 год</w:t>
      </w:r>
      <w:r w:rsidR="007A43D9">
        <w:rPr>
          <w:sz w:val="28"/>
          <w:szCs w:val="28"/>
        </w:rPr>
        <w:t xml:space="preserve"> – 485 тыс. руб., 2016 год – 438,8</w:t>
      </w:r>
      <w:r w:rsidR="00C800CA">
        <w:rPr>
          <w:sz w:val="28"/>
          <w:szCs w:val="28"/>
        </w:rPr>
        <w:t xml:space="preserve"> тыс. руб., 2017 год – 80,0 тыс. руб.,   2018 год – 80,0  тыс. руб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  <w:proofErr w:type="gramEnd"/>
    </w:p>
    <w:p w:rsidR="003304AA" w:rsidRPr="00E1201D" w:rsidRDefault="003304AA" w:rsidP="003304AA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304AA" w:rsidRPr="00B33EB4" w:rsidRDefault="003304AA" w:rsidP="003304AA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righpt"/>
      </w:pP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304AA" w:rsidRDefault="003304AA" w:rsidP="00330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2013 – 2018 годы» </w:t>
      </w:r>
    </w:p>
    <w:p w:rsidR="003304AA" w:rsidRPr="009650F2" w:rsidRDefault="003304AA" w:rsidP="003304AA">
      <w:pPr>
        <w:jc w:val="center"/>
      </w:pPr>
    </w:p>
    <w:p w:rsidR="003304AA" w:rsidRDefault="003304AA" w:rsidP="003304AA">
      <w:pPr>
        <w:pStyle w:val="righpt"/>
        <w:jc w:val="right"/>
      </w:pPr>
    </w:p>
    <w:p w:rsidR="003304AA" w:rsidRDefault="003304AA" w:rsidP="003304AA">
      <w:pPr>
        <w:pStyle w:val="cenpt"/>
        <w:jc w:val="center"/>
      </w:pPr>
      <w:r>
        <w:rPr>
          <w:rStyle w:val="ad"/>
        </w:rPr>
        <w:t>ПЛАН МЕРОПРИЯТИЙ</w:t>
      </w:r>
    </w:p>
    <w:p w:rsidR="003304AA" w:rsidRDefault="003304AA" w:rsidP="003304AA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304AA" w:rsidRDefault="003304AA" w:rsidP="003304AA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2013 – 2018 ГОДЫ»</w:t>
      </w:r>
    </w:p>
    <w:p w:rsidR="003304AA" w:rsidRDefault="003304AA" w:rsidP="003304AA">
      <w:pPr>
        <w:pStyle w:val="cenpt"/>
        <w:spacing w:before="0" w:beforeAutospacing="0" w:after="0" w:afterAutospacing="0"/>
        <w:jc w:val="center"/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992"/>
        <w:gridCol w:w="993"/>
        <w:gridCol w:w="992"/>
        <w:gridCol w:w="992"/>
        <w:gridCol w:w="992"/>
        <w:gridCol w:w="992"/>
      </w:tblGrid>
      <w:tr w:rsidR="003304A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304AA" w:rsidRPr="001B39A6" w:rsidRDefault="003304AA" w:rsidP="009C3EE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AA" w:rsidTr="009C3EE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A" w:rsidRPr="001B39A6" w:rsidRDefault="003304A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800C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7A43D9" w:rsidP="007A43D9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AC460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AC460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C800C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800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2673A5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0CA">
              <w:rPr>
                <w:rFonts w:ascii="Times New Roman" w:hAnsi="Times New Roman" w:cs="Times New Roman"/>
              </w:rPr>
              <w:t>000</w:t>
            </w:r>
          </w:p>
        </w:tc>
      </w:tr>
      <w:tr w:rsidR="00C800C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</w:tr>
      <w:tr w:rsidR="00C800C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2673A5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0CA">
              <w:rPr>
                <w:rFonts w:ascii="Times New Roman" w:hAnsi="Times New Roman" w:cs="Times New Roman"/>
              </w:rPr>
              <w:t>000</w:t>
            </w:r>
          </w:p>
        </w:tc>
      </w:tr>
      <w:tr w:rsidR="00C800CA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C800CA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AC4607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1B39A6" w:rsidRDefault="00C800CA" w:rsidP="00AC4607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3D9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41033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3D9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 в чистоте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D550D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3D9" w:rsidRPr="002B1B1E" w:rsidTr="009C3E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1B39A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Pr="001B39A6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9" w:rsidRDefault="007A43D9" w:rsidP="009C3EE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</w:tr>
    </w:tbl>
    <w:p w:rsidR="003304AA" w:rsidRPr="002B1B1E" w:rsidRDefault="003304AA" w:rsidP="003304AA">
      <w:pPr>
        <w:pStyle w:val="HTML"/>
        <w:rPr>
          <w:b/>
        </w:rPr>
      </w:pPr>
    </w:p>
    <w:p w:rsidR="003304AA" w:rsidRDefault="003304AA" w:rsidP="003304AA">
      <w:pPr>
        <w:pStyle w:val="1"/>
      </w:pPr>
    </w:p>
    <w:p w:rsidR="003304AA" w:rsidRDefault="003304AA" w:rsidP="003304AA">
      <w:pPr>
        <w:spacing w:before="187" w:after="187"/>
      </w:pPr>
    </w:p>
    <w:p w:rsidR="003304AA" w:rsidRPr="00437DB8" w:rsidRDefault="003304AA" w:rsidP="003304AA">
      <w:pPr>
        <w:spacing w:line="480" w:lineRule="auto"/>
        <w:jc w:val="center"/>
      </w:pPr>
    </w:p>
    <w:p w:rsidR="004F6A26" w:rsidRPr="00437DB8" w:rsidRDefault="004F6A26" w:rsidP="00DF2EEE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3F" w:rsidRDefault="005A503F" w:rsidP="00563ADD">
      <w:r>
        <w:separator/>
      </w:r>
    </w:p>
  </w:endnote>
  <w:endnote w:type="continuationSeparator" w:id="0">
    <w:p w:rsidR="005A503F" w:rsidRDefault="005A503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8A0AB4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A503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8A0AB4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79E3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5A503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3F" w:rsidRDefault="005A503F" w:rsidP="00563ADD">
      <w:r>
        <w:separator/>
      </w:r>
    </w:p>
  </w:footnote>
  <w:footnote w:type="continuationSeparator" w:id="0">
    <w:p w:rsidR="005A503F" w:rsidRDefault="005A503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A5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7C2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4AA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A75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25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0C19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03F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9E3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67764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3D9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7FD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AB4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5CC5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5BF6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0CA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128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50D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4D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2101BE-4F58-41DC-B332-45F5F4F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5</cp:revision>
  <cp:lastPrinted>2016-10-17T11:43:00Z</cp:lastPrinted>
  <dcterms:created xsi:type="dcterms:W3CDTF">2016-10-17T09:27:00Z</dcterms:created>
  <dcterms:modified xsi:type="dcterms:W3CDTF">2016-10-20T11:40:00Z</dcterms:modified>
</cp:coreProperties>
</file>