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B7A0E" w:rsidTr="00086799">
        <w:tc>
          <w:tcPr>
            <w:tcW w:w="4785" w:type="dxa"/>
          </w:tcPr>
          <w:p w:rsidR="007B7A0E" w:rsidRDefault="007B7A0E" w:rsidP="00086799">
            <w:pPr>
              <w:pStyle w:val="12"/>
              <w:tabs>
                <w:tab w:val="center" w:pos="4678"/>
              </w:tabs>
              <w:spacing w:line="280" w:lineRule="exact"/>
              <w:ind w:right="-80"/>
              <w:jc w:val="center"/>
              <w:rPr>
                <w:b/>
                <w:caps/>
                <w:sz w:val="20"/>
              </w:rPr>
            </w:pPr>
            <w:bookmarkStart w:id="0" w:name="_GoBack"/>
            <w:bookmarkEnd w:id="0"/>
            <w:r>
              <w:rPr>
                <w:b/>
                <w:caps/>
                <w:sz w:val="20"/>
              </w:rPr>
              <w:t>Российская Федерация</w:t>
            </w:r>
          </w:p>
          <w:p w:rsidR="007B7A0E" w:rsidRDefault="007B7A0E" w:rsidP="00086799">
            <w:pPr>
              <w:pStyle w:val="12"/>
              <w:tabs>
                <w:tab w:val="center" w:pos="4678"/>
              </w:tabs>
              <w:spacing w:line="280" w:lineRule="exact"/>
              <w:ind w:right="-8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Самарская область</w:t>
            </w:r>
          </w:p>
          <w:p w:rsidR="007B7A0E" w:rsidRDefault="007B7A0E" w:rsidP="00086799">
            <w:pPr>
              <w:pStyle w:val="12"/>
              <w:tabs>
                <w:tab w:val="center" w:pos="7797"/>
              </w:tabs>
              <w:spacing w:line="280" w:lineRule="exact"/>
              <w:ind w:right="-143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МУНИЦИПАЛЬНОЕ УЧРЕЖДЕНИЕ</w:t>
            </w:r>
          </w:p>
          <w:p w:rsidR="007B7A0E" w:rsidRDefault="007B7A0E" w:rsidP="00086799">
            <w:pPr>
              <w:pStyle w:val="12"/>
              <w:tabs>
                <w:tab w:val="center" w:pos="4678"/>
              </w:tabs>
              <w:spacing w:line="280" w:lineRule="exact"/>
              <w:ind w:right="-4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АДМИНИСТРАЦИЯ</w:t>
            </w:r>
          </w:p>
          <w:p w:rsidR="007B7A0E" w:rsidRDefault="007B7A0E" w:rsidP="00086799">
            <w:pPr>
              <w:pStyle w:val="12"/>
              <w:tabs>
                <w:tab w:val="center" w:pos="7655"/>
              </w:tabs>
              <w:spacing w:line="280" w:lineRule="exact"/>
              <w:ind w:right="-4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сельского поселения</w:t>
            </w:r>
          </w:p>
          <w:p w:rsidR="007B7A0E" w:rsidRDefault="007B7A0E" w:rsidP="00086799">
            <w:pPr>
              <w:pStyle w:val="12"/>
              <w:tabs>
                <w:tab w:val="left" w:pos="7608"/>
                <w:tab w:val="center" w:pos="7655"/>
              </w:tabs>
              <w:spacing w:line="280" w:lineRule="exact"/>
              <w:ind w:right="-4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Фрунзенское</w:t>
            </w:r>
          </w:p>
          <w:p w:rsidR="007B7A0E" w:rsidRDefault="007B7A0E" w:rsidP="00086799">
            <w:pPr>
              <w:pStyle w:val="12"/>
              <w:tabs>
                <w:tab w:val="left" w:pos="7608"/>
                <w:tab w:val="center" w:pos="7655"/>
              </w:tabs>
              <w:spacing w:line="280" w:lineRule="exact"/>
              <w:ind w:right="-4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МУНИЦИПАЛЬНОГО РАЙОНА</w:t>
            </w:r>
          </w:p>
          <w:p w:rsidR="007B7A0E" w:rsidRDefault="007B7A0E" w:rsidP="00086799">
            <w:pPr>
              <w:pStyle w:val="12"/>
              <w:tabs>
                <w:tab w:val="left" w:pos="7608"/>
                <w:tab w:val="center" w:pos="7655"/>
              </w:tabs>
              <w:spacing w:line="280" w:lineRule="exact"/>
              <w:ind w:right="-4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БОЛЬШЕГЛУШИЦКИЙ</w:t>
            </w:r>
          </w:p>
          <w:p w:rsidR="007B7A0E" w:rsidRDefault="007B7A0E" w:rsidP="00086799">
            <w:pPr>
              <w:pStyle w:val="12"/>
              <w:tabs>
                <w:tab w:val="left" w:pos="7608"/>
                <w:tab w:val="center" w:pos="7655"/>
              </w:tabs>
              <w:spacing w:line="280" w:lineRule="exact"/>
              <w:ind w:right="-4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САМАРСКОЙ ОБЛАСТИ</w:t>
            </w:r>
          </w:p>
          <w:p w:rsidR="007B7A0E" w:rsidRDefault="007B7A0E" w:rsidP="00086799">
            <w:pPr>
              <w:pStyle w:val="12"/>
              <w:tabs>
                <w:tab w:val="left" w:pos="7608"/>
                <w:tab w:val="center" w:pos="7655"/>
              </w:tabs>
              <w:spacing w:line="280" w:lineRule="exact"/>
              <w:ind w:right="-4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ПОСТАНОВЛЕНИЕ</w:t>
            </w:r>
          </w:p>
          <w:p w:rsidR="007B7A0E" w:rsidRPr="007F404A" w:rsidRDefault="006150B5" w:rsidP="0008679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«</w:t>
            </w:r>
            <w:r w:rsidR="007F404A" w:rsidRPr="007F404A">
              <w:rPr>
                <w:b/>
              </w:rPr>
              <w:t>22</w:t>
            </w:r>
            <w:r>
              <w:rPr>
                <w:b/>
              </w:rPr>
              <w:t xml:space="preserve">»  </w:t>
            </w:r>
            <w:r w:rsidR="007F404A">
              <w:rPr>
                <w:b/>
                <w:u w:val="single"/>
              </w:rPr>
              <w:t>марта</w:t>
            </w:r>
            <w:r>
              <w:rPr>
                <w:b/>
              </w:rPr>
              <w:t xml:space="preserve"> 2017</w:t>
            </w:r>
            <w:r w:rsidR="007B7A0E" w:rsidRPr="00940242">
              <w:rPr>
                <w:b/>
              </w:rPr>
              <w:t xml:space="preserve"> г.</w:t>
            </w:r>
            <w:r w:rsidR="007B7A0E">
              <w:rPr>
                <w:b/>
              </w:rPr>
              <w:t xml:space="preserve"> №</w:t>
            </w:r>
            <w:r w:rsidR="007F404A">
              <w:rPr>
                <w:b/>
              </w:rPr>
              <w:t xml:space="preserve"> </w:t>
            </w:r>
            <w:r w:rsidR="007F404A">
              <w:rPr>
                <w:b/>
                <w:u w:val="single"/>
              </w:rPr>
              <w:t>15</w:t>
            </w:r>
          </w:p>
          <w:p w:rsidR="007B7A0E" w:rsidRPr="00940242" w:rsidRDefault="007B7A0E" w:rsidP="00086799">
            <w:pPr>
              <w:jc w:val="center"/>
              <w:rPr>
                <w:b/>
              </w:rPr>
            </w:pPr>
            <w:r>
              <w:rPr>
                <w:b/>
              </w:rPr>
              <w:t>п. Фрунзенский</w:t>
            </w:r>
          </w:p>
          <w:p w:rsidR="007B7A0E" w:rsidRDefault="007B7A0E" w:rsidP="00086799">
            <w:pPr>
              <w:pStyle w:val="12"/>
              <w:tabs>
                <w:tab w:val="center" w:pos="7797"/>
              </w:tabs>
              <w:spacing w:line="280" w:lineRule="exact"/>
              <w:ind w:right="-143"/>
              <w:jc w:val="center"/>
              <w:rPr>
                <w:b/>
                <w:caps/>
                <w:sz w:val="20"/>
              </w:rPr>
            </w:pPr>
          </w:p>
          <w:p w:rsidR="007B7A0E" w:rsidRDefault="007B7A0E" w:rsidP="00086799">
            <w:pPr>
              <w:pStyle w:val="12"/>
              <w:tabs>
                <w:tab w:val="center" w:pos="4678"/>
              </w:tabs>
              <w:spacing w:line="280" w:lineRule="exact"/>
              <w:ind w:right="-8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:rsidR="007B7A0E" w:rsidRDefault="007B7A0E" w:rsidP="00086799">
            <w:pPr>
              <w:pStyle w:val="12"/>
              <w:tabs>
                <w:tab w:val="center" w:pos="1701"/>
              </w:tabs>
              <w:spacing w:line="280" w:lineRule="exact"/>
              <w:ind w:right="5670"/>
              <w:rPr>
                <w:b/>
                <w:caps/>
                <w:sz w:val="20"/>
              </w:rPr>
            </w:pPr>
          </w:p>
        </w:tc>
      </w:tr>
    </w:tbl>
    <w:p w:rsidR="007B7A0E" w:rsidRPr="00940242" w:rsidRDefault="007B7A0E" w:rsidP="00D12BED">
      <w:pPr>
        <w:pStyle w:val="a5"/>
        <w:ind w:firstLine="567"/>
        <w:jc w:val="both"/>
        <w:rPr>
          <w:b/>
          <w:sz w:val="28"/>
        </w:rPr>
      </w:pPr>
      <w:r w:rsidRPr="00940242">
        <w:rPr>
          <w:b/>
          <w:sz w:val="28"/>
        </w:rPr>
        <w:t>Об утверждении  муниципальной программы в области энергосбере</w:t>
      </w:r>
      <w:r w:rsidR="006C742D">
        <w:rPr>
          <w:b/>
          <w:sz w:val="28"/>
        </w:rPr>
        <w:t>жения и повышения энергетической</w:t>
      </w:r>
      <w:r w:rsidRPr="00940242">
        <w:rPr>
          <w:b/>
          <w:sz w:val="28"/>
        </w:rPr>
        <w:t xml:space="preserve"> эффективности сельского поселения Фрунзенское муниципального района Большеглу</w:t>
      </w:r>
      <w:r w:rsidR="00E340FF">
        <w:rPr>
          <w:b/>
          <w:sz w:val="28"/>
        </w:rPr>
        <w:t>шицкий Самарской области на 2017 – 2021</w:t>
      </w:r>
      <w:r w:rsidRPr="00940242">
        <w:rPr>
          <w:b/>
          <w:sz w:val="28"/>
        </w:rPr>
        <w:t xml:space="preserve"> годы</w:t>
      </w:r>
    </w:p>
    <w:p w:rsidR="007B7A0E" w:rsidRDefault="007B7A0E" w:rsidP="007B7A0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C6C26">
        <w:rPr>
          <w:color w:val="000000"/>
          <w:sz w:val="28"/>
          <w:szCs w:val="28"/>
        </w:rPr>
        <w:t>         </w:t>
      </w:r>
    </w:p>
    <w:p w:rsidR="007B7A0E" w:rsidRDefault="007B7A0E" w:rsidP="007B7A0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C6C26">
        <w:rPr>
          <w:color w:val="000000"/>
          <w:sz w:val="28"/>
          <w:szCs w:val="28"/>
        </w:rPr>
        <w:t> В соответствии Федеральным законом от 06.10.2003г. № 131-ФЗ «Об общих принципах организации местного самоуправления в Российской Федерации», Федеральным законом от</w:t>
      </w:r>
      <w:r>
        <w:rPr>
          <w:color w:val="000000"/>
          <w:sz w:val="28"/>
          <w:szCs w:val="28"/>
        </w:rPr>
        <w:t xml:space="preserve"> 23.11.2009г. № 261</w:t>
      </w:r>
      <w:r w:rsidRPr="001C6C26">
        <w:rPr>
          <w:color w:val="000000"/>
          <w:sz w:val="28"/>
          <w:szCs w:val="28"/>
        </w:rPr>
        <w:t xml:space="preserve">-ФЗ </w:t>
      </w:r>
      <w:r>
        <w:rPr>
          <w:color w:val="000000"/>
          <w:sz w:val="28"/>
          <w:szCs w:val="28"/>
        </w:rPr>
        <w:t xml:space="preserve"> «Об  энергосбережении и повышении энергетической эффективности и о внесении изменений в отдельные акты Российской Федерации» </w:t>
      </w:r>
    </w:p>
    <w:p w:rsidR="007B7A0E" w:rsidRPr="001C6C26" w:rsidRDefault="007B7A0E" w:rsidP="007B7A0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7B7A0E" w:rsidRPr="001C6C26" w:rsidRDefault="007B7A0E" w:rsidP="007B7A0E">
      <w:pPr>
        <w:spacing w:line="240" w:lineRule="atLeast"/>
        <w:ind w:firstLine="567"/>
        <w:rPr>
          <w:b/>
          <w:bCs/>
          <w:color w:val="000000"/>
          <w:sz w:val="28"/>
          <w:szCs w:val="28"/>
        </w:rPr>
      </w:pPr>
      <w:r w:rsidRPr="001C6C26">
        <w:rPr>
          <w:b/>
          <w:bCs/>
          <w:color w:val="000000"/>
          <w:sz w:val="28"/>
          <w:szCs w:val="28"/>
        </w:rPr>
        <w:t>ПОСТАНОВЛЯЮ:</w:t>
      </w:r>
    </w:p>
    <w:p w:rsidR="007B7A0E" w:rsidRPr="001C6C26" w:rsidRDefault="007B7A0E" w:rsidP="007B7A0E">
      <w:pPr>
        <w:spacing w:line="240" w:lineRule="atLeast"/>
        <w:rPr>
          <w:color w:val="000000"/>
          <w:sz w:val="28"/>
          <w:szCs w:val="28"/>
        </w:rPr>
      </w:pPr>
    </w:p>
    <w:p w:rsidR="007B7A0E" w:rsidRPr="00940242" w:rsidRDefault="007B7A0E" w:rsidP="007B7A0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C6C26">
        <w:rPr>
          <w:color w:val="000000"/>
          <w:sz w:val="28"/>
          <w:szCs w:val="28"/>
        </w:rPr>
        <w:t xml:space="preserve">1.Утвердить </w:t>
      </w:r>
      <w:r>
        <w:rPr>
          <w:sz w:val="28"/>
        </w:rPr>
        <w:t>муниципальную программу</w:t>
      </w:r>
      <w:r w:rsidRPr="00940242">
        <w:rPr>
          <w:sz w:val="28"/>
        </w:rPr>
        <w:t xml:space="preserve"> в области энергосбережения и повышения </w:t>
      </w:r>
      <w:proofErr w:type="gramStart"/>
      <w:r w:rsidRPr="00940242">
        <w:rPr>
          <w:sz w:val="28"/>
        </w:rPr>
        <w:t>энергетический</w:t>
      </w:r>
      <w:proofErr w:type="gramEnd"/>
      <w:r w:rsidRPr="00940242">
        <w:rPr>
          <w:sz w:val="28"/>
        </w:rPr>
        <w:t xml:space="preserve"> эффективности сельского поселения Фрунзенское муниципального района Большеглу</w:t>
      </w:r>
      <w:r w:rsidR="00E340FF">
        <w:rPr>
          <w:sz w:val="28"/>
        </w:rPr>
        <w:t>шицкий Самарской области на 2017 – 2021</w:t>
      </w:r>
      <w:r w:rsidRPr="00940242">
        <w:rPr>
          <w:sz w:val="28"/>
        </w:rPr>
        <w:t xml:space="preserve"> годы</w:t>
      </w:r>
    </w:p>
    <w:p w:rsidR="007B7A0E" w:rsidRPr="001C6C26" w:rsidRDefault="007B7A0E" w:rsidP="007B7A0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C6C26">
        <w:rPr>
          <w:color w:val="000000"/>
          <w:sz w:val="28"/>
          <w:szCs w:val="28"/>
        </w:rPr>
        <w:t xml:space="preserve">2. Опубликовать настоящее Постановление </w:t>
      </w:r>
      <w:r>
        <w:rPr>
          <w:color w:val="000000"/>
          <w:sz w:val="28"/>
          <w:szCs w:val="28"/>
        </w:rPr>
        <w:t>в газете</w:t>
      </w:r>
      <w:r w:rsidRPr="001C6C26">
        <w:rPr>
          <w:color w:val="000000"/>
          <w:sz w:val="28"/>
          <w:szCs w:val="28"/>
        </w:rPr>
        <w:t>  «</w:t>
      </w:r>
      <w:r>
        <w:rPr>
          <w:color w:val="000000"/>
          <w:sz w:val="28"/>
          <w:szCs w:val="28"/>
        </w:rPr>
        <w:t xml:space="preserve">Фрунзенские Вести» и </w:t>
      </w:r>
      <w:r w:rsidRPr="001C6C26">
        <w:rPr>
          <w:color w:val="000000"/>
          <w:sz w:val="28"/>
          <w:szCs w:val="28"/>
        </w:rPr>
        <w:t xml:space="preserve"> разместить на  официальном сайте </w:t>
      </w:r>
      <w:r w:rsidR="00E340FF">
        <w:rPr>
          <w:color w:val="000000"/>
          <w:sz w:val="28"/>
          <w:szCs w:val="28"/>
        </w:rPr>
        <w:t xml:space="preserve">сельского поселения Фрунзенское </w:t>
      </w:r>
      <w:r w:rsidRPr="001C6C26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Большеглушицкий</w:t>
      </w:r>
      <w:r w:rsidRPr="001C6C26">
        <w:rPr>
          <w:color w:val="000000"/>
          <w:sz w:val="28"/>
          <w:szCs w:val="28"/>
        </w:rPr>
        <w:t xml:space="preserve"> Самарской области в сети «Интернет»</w:t>
      </w:r>
      <w:r>
        <w:rPr>
          <w:color w:val="000000"/>
          <w:sz w:val="28"/>
          <w:szCs w:val="28"/>
        </w:rPr>
        <w:t>.</w:t>
      </w:r>
    </w:p>
    <w:p w:rsidR="007B7A0E" w:rsidRPr="001C6C26" w:rsidRDefault="007B7A0E" w:rsidP="007B7A0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C6C26">
        <w:rPr>
          <w:color w:val="000000"/>
          <w:sz w:val="28"/>
          <w:szCs w:val="28"/>
        </w:rPr>
        <w:t>3.</w:t>
      </w:r>
      <w:proofErr w:type="gramStart"/>
      <w:r w:rsidRPr="001C6C26">
        <w:rPr>
          <w:color w:val="000000"/>
          <w:sz w:val="28"/>
          <w:szCs w:val="28"/>
        </w:rPr>
        <w:t>Контроль за</w:t>
      </w:r>
      <w:proofErr w:type="gramEnd"/>
      <w:r w:rsidRPr="001C6C2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B7A0E" w:rsidRPr="001C6C26" w:rsidRDefault="007B7A0E" w:rsidP="007B7A0E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</w:t>
      </w:r>
      <w:r w:rsidRPr="001C6C26">
        <w:rPr>
          <w:color w:val="000000"/>
          <w:sz w:val="28"/>
          <w:szCs w:val="28"/>
        </w:rPr>
        <w:t xml:space="preserve">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1C6C26">
        <w:rPr>
          <w:color w:val="000000"/>
          <w:sz w:val="28"/>
          <w:szCs w:val="28"/>
        </w:rPr>
        <w:t xml:space="preserve"> его официального опубликования.</w:t>
      </w:r>
    </w:p>
    <w:p w:rsidR="007B7A0E" w:rsidRDefault="007B7A0E" w:rsidP="007B7A0E">
      <w:pPr>
        <w:jc w:val="both"/>
        <w:rPr>
          <w:b/>
          <w:sz w:val="28"/>
          <w:szCs w:val="28"/>
        </w:rPr>
      </w:pPr>
    </w:p>
    <w:p w:rsidR="007B7A0E" w:rsidRDefault="007B7A0E" w:rsidP="007B7A0E">
      <w:pPr>
        <w:jc w:val="both"/>
        <w:rPr>
          <w:b/>
          <w:sz w:val="28"/>
          <w:szCs w:val="28"/>
        </w:rPr>
      </w:pPr>
    </w:p>
    <w:p w:rsidR="006C742D" w:rsidRDefault="006C742D" w:rsidP="007B7A0E">
      <w:pPr>
        <w:jc w:val="both"/>
        <w:rPr>
          <w:b/>
          <w:sz w:val="28"/>
          <w:szCs w:val="28"/>
        </w:rPr>
      </w:pPr>
    </w:p>
    <w:p w:rsidR="007B7A0E" w:rsidRPr="001C6C26" w:rsidRDefault="007B7A0E" w:rsidP="007B7A0E">
      <w:pPr>
        <w:jc w:val="both"/>
        <w:rPr>
          <w:b/>
          <w:sz w:val="28"/>
          <w:szCs w:val="28"/>
        </w:rPr>
      </w:pPr>
    </w:p>
    <w:p w:rsidR="007B7A0E" w:rsidRPr="001A5927" w:rsidRDefault="007B7A0E" w:rsidP="007B7A0E">
      <w:pPr>
        <w:jc w:val="both"/>
        <w:rPr>
          <w:b/>
          <w:sz w:val="28"/>
          <w:szCs w:val="28"/>
        </w:rPr>
      </w:pPr>
      <w:r w:rsidRPr="001A5927">
        <w:rPr>
          <w:b/>
          <w:sz w:val="28"/>
          <w:szCs w:val="28"/>
        </w:rPr>
        <w:t xml:space="preserve">Глава сельского </w:t>
      </w:r>
      <w:r>
        <w:rPr>
          <w:b/>
          <w:sz w:val="28"/>
          <w:szCs w:val="28"/>
        </w:rPr>
        <w:t>поселения Фрунзенское</w:t>
      </w:r>
    </w:p>
    <w:p w:rsidR="007B7A0E" w:rsidRPr="001A5927" w:rsidRDefault="007B7A0E" w:rsidP="007B7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Большеглушицкий</w:t>
      </w:r>
      <w:r w:rsidRPr="001A5927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7B7A0E" w:rsidRPr="004D2A09" w:rsidRDefault="007B7A0E" w:rsidP="007B7A0E">
      <w:pPr>
        <w:jc w:val="both"/>
        <w:rPr>
          <w:b/>
          <w:sz w:val="28"/>
          <w:szCs w:val="28"/>
        </w:rPr>
      </w:pPr>
      <w:r w:rsidRPr="004D2A09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                  Ю.Н.Пищулин</w:t>
      </w:r>
    </w:p>
    <w:p w:rsidR="007B7A0E" w:rsidRPr="00A623C0" w:rsidRDefault="007B7A0E" w:rsidP="00E340FF">
      <w:pPr>
        <w:pStyle w:val="1"/>
        <w:numPr>
          <w:ilvl w:val="0"/>
          <w:numId w:val="0"/>
        </w:numPr>
      </w:pPr>
      <w:r w:rsidRPr="00A623C0">
        <w:lastRenderedPageBreak/>
        <w:t>СОДЕРЖАНИЕ</w:t>
      </w:r>
    </w:p>
    <w:p w:rsidR="007B7A0E" w:rsidRPr="00A623C0" w:rsidRDefault="007B7A0E" w:rsidP="00A623C0">
      <w:pPr>
        <w:pStyle w:val="1"/>
        <w:numPr>
          <w:ilvl w:val="0"/>
          <w:numId w:val="0"/>
        </w:numPr>
        <w:ind w:left="858"/>
        <w:jc w:val="left"/>
        <w:rPr>
          <w:b w:val="0"/>
        </w:rPr>
      </w:pPr>
    </w:p>
    <w:p w:rsidR="007B7A0E" w:rsidRPr="00A623C0" w:rsidRDefault="007B7A0E" w:rsidP="00A623C0">
      <w:pPr>
        <w:pStyle w:val="1"/>
        <w:tabs>
          <w:tab w:val="clear" w:pos="858"/>
          <w:tab w:val="num" w:pos="426"/>
        </w:tabs>
        <w:spacing w:line="276" w:lineRule="auto"/>
        <w:ind w:left="426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Паспорт программы</w:t>
      </w:r>
    </w:p>
    <w:p w:rsidR="007B7A0E" w:rsidRPr="00A623C0" w:rsidRDefault="007B7A0E" w:rsidP="00A623C0">
      <w:pPr>
        <w:pStyle w:val="1"/>
        <w:tabs>
          <w:tab w:val="clear" w:pos="858"/>
          <w:tab w:val="num" w:pos="426"/>
        </w:tabs>
        <w:spacing w:line="276" w:lineRule="auto"/>
        <w:ind w:left="426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Цели и задачи программы</w:t>
      </w:r>
    </w:p>
    <w:p w:rsidR="007B7A0E" w:rsidRPr="00A623C0" w:rsidRDefault="007B7A0E" w:rsidP="00A623C0">
      <w:pPr>
        <w:pStyle w:val="1"/>
        <w:numPr>
          <w:ilvl w:val="1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Цели программы</w:t>
      </w:r>
    </w:p>
    <w:p w:rsidR="007B7A0E" w:rsidRPr="00A623C0" w:rsidRDefault="007B7A0E" w:rsidP="00A623C0">
      <w:pPr>
        <w:pStyle w:val="1"/>
        <w:numPr>
          <w:ilvl w:val="1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Задачи программы</w:t>
      </w:r>
    </w:p>
    <w:p w:rsidR="007B7A0E" w:rsidRPr="00A623C0" w:rsidRDefault="007B7A0E" w:rsidP="00A623C0">
      <w:pPr>
        <w:pStyle w:val="1"/>
        <w:numPr>
          <w:ilvl w:val="0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Сроки и этапы реализации программы</w:t>
      </w:r>
    </w:p>
    <w:p w:rsidR="007B7A0E" w:rsidRPr="00A623C0" w:rsidRDefault="007B7A0E" w:rsidP="00A623C0">
      <w:pPr>
        <w:pStyle w:val="1"/>
        <w:numPr>
          <w:ilvl w:val="0"/>
          <w:numId w:val="20"/>
        </w:numPr>
        <w:spacing w:line="276" w:lineRule="auto"/>
        <w:jc w:val="left"/>
        <w:rPr>
          <w:rStyle w:val="a9"/>
          <w:sz w:val="28"/>
          <w:szCs w:val="28"/>
        </w:rPr>
      </w:pPr>
      <w:r w:rsidRPr="00A623C0">
        <w:rPr>
          <w:rStyle w:val="a9"/>
          <w:rFonts w:eastAsia="Calibri"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C16EB2" w:rsidRPr="00A623C0" w:rsidRDefault="00C16EB2" w:rsidP="00A623C0">
      <w:pPr>
        <w:pStyle w:val="1"/>
        <w:numPr>
          <w:ilvl w:val="0"/>
          <w:numId w:val="20"/>
        </w:numPr>
        <w:spacing w:line="276" w:lineRule="auto"/>
        <w:jc w:val="left"/>
        <w:rPr>
          <w:rStyle w:val="ab"/>
          <w:sz w:val="28"/>
          <w:szCs w:val="28"/>
        </w:rPr>
      </w:pPr>
      <w:r w:rsidRPr="00A623C0">
        <w:rPr>
          <w:rStyle w:val="ab"/>
          <w:sz w:val="28"/>
          <w:szCs w:val="28"/>
        </w:rPr>
        <w:t>МЕРОПРИЯТИЯ ПО ЭНГЕРГОСБЕРЕЖЕНИЮ И ПОВЫШЕНИЮ ЭНЕР</w:t>
      </w:r>
      <w:r w:rsidR="00E340FF">
        <w:rPr>
          <w:rStyle w:val="ab"/>
          <w:sz w:val="28"/>
          <w:szCs w:val="28"/>
        </w:rPr>
        <w:t>ГЕТИЧЕСКОЙ ЭФФЕКТИВНОСТИ НА 2017-2021</w:t>
      </w:r>
      <w:r w:rsidRPr="00A623C0">
        <w:rPr>
          <w:rStyle w:val="ab"/>
          <w:sz w:val="28"/>
          <w:szCs w:val="28"/>
        </w:rPr>
        <w:t xml:space="preserve"> ГОДЫ</w:t>
      </w:r>
    </w:p>
    <w:p w:rsidR="00A623C0" w:rsidRPr="00A623C0" w:rsidRDefault="00C16EB2" w:rsidP="00A623C0">
      <w:pPr>
        <w:pStyle w:val="1"/>
        <w:numPr>
          <w:ilvl w:val="1"/>
          <w:numId w:val="20"/>
        </w:numPr>
        <w:spacing w:line="276" w:lineRule="auto"/>
        <w:jc w:val="left"/>
        <w:rPr>
          <w:b w:val="0"/>
          <w:smallCaps/>
          <w:spacing w:val="5"/>
          <w:sz w:val="28"/>
          <w:szCs w:val="28"/>
        </w:rPr>
      </w:pPr>
      <w:r w:rsidRPr="00A623C0">
        <w:rPr>
          <w:b w:val="0"/>
          <w:sz w:val="28"/>
          <w:szCs w:val="28"/>
        </w:rPr>
        <w:t>ОРГАНИЗАЦИОННЫЕ МЕРОПРИЯТИЯ ПО ЭНЕРГОСБЕРЕЖЕНИЮ</w:t>
      </w:r>
    </w:p>
    <w:p w:rsidR="00C16EB2" w:rsidRPr="00A623C0" w:rsidRDefault="00C16EB2" w:rsidP="00A623C0">
      <w:pPr>
        <w:pStyle w:val="1"/>
        <w:numPr>
          <w:ilvl w:val="1"/>
          <w:numId w:val="20"/>
        </w:numPr>
        <w:spacing w:line="276" w:lineRule="auto"/>
        <w:jc w:val="left"/>
        <w:rPr>
          <w:b w:val="0"/>
          <w:smallCaps/>
          <w:spacing w:val="5"/>
          <w:sz w:val="28"/>
          <w:szCs w:val="28"/>
        </w:rPr>
      </w:pPr>
      <w:r w:rsidRPr="00A623C0">
        <w:rPr>
          <w:b w:val="0"/>
          <w:sz w:val="28"/>
          <w:szCs w:val="28"/>
        </w:rPr>
        <w:t>ТЕХНИЧЕСКИЕ МЕРОПРИЯТИЯ</w:t>
      </w:r>
    </w:p>
    <w:p w:rsidR="00C16EB2" w:rsidRPr="00A623C0" w:rsidRDefault="00C16EB2" w:rsidP="00A623C0">
      <w:pPr>
        <w:pStyle w:val="1"/>
        <w:numPr>
          <w:ilvl w:val="2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РЕКОНСТРУКЦИЯ СИСТЕМЫ УЛИЧНОГО ОСВЕЩЕНИЯ С УСТАНОВКОЙ СЧЕТЧИКА ЭЛЕКТРИЧЕСКОЙ ЭНЕРГИИ В СЕЛЬСВКОМ ПОСЕЛЕНИИ</w:t>
      </w:r>
    </w:p>
    <w:p w:rsidR="00C16EB2" w:rsidRPr="00A623C0" w:rsidRDefault="00C16EB2" w:rsidP="00A623C0">
      <w:pPr>
        <w:pStyle w:val="1"/>
        <w:numPr>
          <w:ilvl w:val="2"/>
          <w:numId w:val="20"/>
        </w:numPr>
        <w:spacing w:line="276" w:lineRule="auto"/>
        <w:jc w:val="left"/>
        <w:rPr>
          <w:b w:val="0"/>
          <w:smallCaps/>
          <w:spacing w:val="5"/>
          <w:sz w:val="28"/>
          <w:szCs w:val="28"/>
        </w:rPr>
      </w:pPr>
      <w:r w:rsidRPr="00A623C0">
        <w:rPr>
          <w:b w:val="0"/>
          <w:sz w:val="28"/>
          <w:szCs w:val="28"/>
        </w:rPr>
        <w:t>УСТАНОВКА РЕЛЕ АВТОМАТИЧЕСКОГО УПРАВЛЕНИЯ УЛИЧНЫМ ОСВЕЩЕНИЕМ</w:t>
      </w:r>
    </w:p>
    <w:p w:rsidR="003C5644" w:rsidRPr="00A623C0" w:rsidRDefault="003C5644" w:rsidP="00A623C0">
      <w:pPr>
        <w:pStyle w:val="1"/>
        <w:numPr>
          <w:ilvl w:val="0"/>
          <w:numId w:val="0"/>
        </w:numPr>
        <w:spacing w:line="276" w:lineRule="auto"/>
        <w:ind w:left="408"/>
        <w:jc w:val="left"/>
        <w:rPr>
          <w:rStyle w:val="ab"/>
          <w:sz w:val="28"/>
          <w:szCs w:val="28"/>
        </w:rPr>
      </w:pPr>
    </w:p>
    <w:p w:rsidR="00A44CF7" w:rsidRPr="00A623C0" w:rsidRDefault="00A44CF7" w:rsidP="00A623C0">
      <w:pPr>
        <w:pStyle w:val="1"/>
        <w:numPr>
          <w:ilvl w:val="0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ОБОБЩЕННАЯ ХАРАКТЕРИСТИКА ЭНЕРГОСБЕРЕГАЮЩИХ МЕРОПРИЯТИЙ</w:t>
      </w:r>
    </w:p>
    <w:p w:rsidR="009F408D" w:rsidRPr="00A623C0" w:rsidRDefault="009F408D" w:rsidP="00A623C0">
      <w:pPr>
        <w:pStyle w:val="1"/>
        <w:numPr>
          <w:ilvl w:val="0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ОЦЕНКА ЭКОНОМИЧЕСКОЙ РЕАЛИЗАЦИИ ПРОГРАММЫ</w:t>
      </w:r>
    </w:p>
    <w:p w:rsidR="009F408D" w:rsidRPr="00A623C0" w:rsidRDefault="009F408D" w:rsidP="00A623C0">
      <w:pPr>
        <w:pStyle w:val="1"/>
        <w:numPr>
          <w:ilvl w:val="0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 xml:space="preserve"> мониторинг реализации программы энергосбережения</w:t>
      </w:r>
    </w:p>
    <w:p w:rsidR="00A623C0" w:rsidRPr="00A623C0" w:rsidRDefault="00A623C0" w:rsidP="00A623C0">
      <w:pPr>
        <w:pStyle w:val="1"/>
        <w:numPr>
          <w:ilvl w:val="0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 xml:space="preserve">УПРАВЛЕНИЕ И </w:t>
      </w:r>
      <w:proofErr w:type="gramStart"/>
      <w:r w:rsidRPr="00A623C0">
        <w:rPr>
          <w:b w:val="0"/>
          <w:sz w:val="28"/>
          <w:szCs w:val="28"/>
        </w:rPr>
        <w:t>КОНТРОЛЬ ЗА</w:t>
      </w:r>
      <w:proofErr w:type="gramEnd"/>
      <w:r w:rsidRPr="00A623C0">
        <w:rPr>
          <w:b w:val="0"/>
          <w:sz w:val="28"/>
          <w:szCs w:val="28"/>
        </w:rPr>
        <w:t xml:space="preserve"> ХОДОМ РЕАЛИЗАЦИИ  ПРОГРАММЫ</w:t>
      </w:r>
    </w:p>
    <w:p w:rsidR="00A623C0" w:rsidRPr="00A623C0" w:rsidRDefault="00A623C0" w:rsidP="00A623C0">
      <w:pPr>
        <w:pStyle w:val="1"/>
        <w:numPr>
          <w:ilvl w:val="1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 xml:space="preserve"> Система управления реализацией Программы</w:t>
      </w:r>
    </w:p>
    <w:p w:rsidR="007B7A0E" w:rsidRPr="00A623C0" w:rsidRDefault="00A623C0" w:rsidP="00A623C0">
      <w:pPr>
        <w:pStyle w:val="1"/>
        <w:numPr>
          <w:ilvl w:val="1"/>
          <w:numId w:val="20"/>
        </w:numPr>
        <w:spacing w:line="276" w:lineRule="auto"/>
        <w:jc w:val="left"/>
        <w:rPr>
          <w:b w:val="0"/>
          <w:sz w:val="28"/>
          <w:szCs w:val="28"/>
        </w:rPr>
      </w:pPr>
      <w:r w:rsidRPr="00A623C0">
        <w:rPr>
          <w:b w:val="0"/>
          <w:sz w:val="28"/>
          <w:szCs w:val="28"/>
        </w:rPr>
        <w:t>Механизм выполнения и порядок контроля за ходом реализации программы.</w:t>
      </w:r>
    </w:p>
    <w:p w:rsidR="007B7A0E" w:rsidRDefault="007B7A0E" w:rsidP="007B7A0E">
      <w:pPr>
        <w:jc w:val="right"/>
        <w:rPr>
          <w:sz w:val="22"/>
          <w:szCs w:val="22"/>
        </w:rPr>
      </w:pPr>
    </w:p>
    <w:p w:rsidR="00A623C0" w:rsidRDefault="00A623C0" w:rsidP="007B7A0E">
      <w:pPr>
        <w:jc w:val="right"/>
        <w:rPr>
          <w:sz w:val="22"/>
          <w:szCs w:val="22"/>
        </w:rPr>
      </w:pPr>
    </w:p>
    <w:p w:rsidR="00085655" w:rsidRDefault="00085655" w:rsidP="007B7A0E">
      <w:pPr>
        <w:jc w:val="right"/>
        <w:rPr>
          <w:sz w:val="22"/>
          <w:szCs w:val="22"/>
        </w:rPr>
      </w:pPr>
    </w:p>
    <w:p w:rsidR="008E2606" w:rsidRDefault="008E2606" w:rsidP="007B7A0E">
      <w:pPr>
        <w:jc w:val="right"/>
        <w:rPr>
          <w:sz w:val="22"/>
          <w:szCs w:val="22"/>
        </w:rPr>
      </w:pPr>
    </w:p>
    <w:p w:rsidR="008E2606" w:rsidRDefault="008E2606" w:rsidP="007B7A0E">
      <w:pPr>
        <w:jc w:val="right"/>
        <w:rPr>
          <w:sz w:val="22"/>
          <w:szCs w:val="22"/>
        </w:rPr>
      </w:pPr>
    </w:p>
    <w:p w:rsidR="008E2606" w:rsidRDefault="008E2606" w:rsidP="007B7A0E">
      <w:pPr>
        <w:jc w:val="right"/>
        <w:rPr>
          <w:sz w:val="22"/>
          <w:szCs w:val="22"/>
        </w:rPr>
      </w:pPr>
    </w:p>
    <w:p w:rsidR="008E2606" w:rsidRDefault="008E2606" w:rsidP="007B7A0E">
      <w:pPr>
        <w:jc w:val="right"/>
        <w:rPr>
          <w:sz w:val="22"/>
          <w:szCs w:val="22"/>
        </w:rPr>
      </w:pPr>
    </w:p>
    <w:p w:rsidR="008E2606" w:rsidRDefault="008E2606" w:rsidP="007B7A0E">
      <w:pPr>
        <w:jc w:val="right"/>
        <w:rPr>
          <w:sz w:val="22"/>
          <w:szCs w:val="22"/>
        </w:rPr>
      </w:pPr>
    </w:p>
    <w:p w:rsidR="008E2606" w:rsidRDefault="008E2606" w:rsidP="007B7A0E">
      <w:pPr>
        <w:jc w:val="right"/>
        <w:rPr>
          <w:sz w:val="22"/>
          <w:szCs w:val="22"/>
        </w:rPr>
      </w:pPr>
    </w:p>
    <w:p w:rsidR="00085655" w:rsidRDefault="00085655" w:rsidP="007B7A0E">
      <w:pPr>
        <w:jc w:val="right"/>
        <w:rPr>
          <w:sz w:val="22"/>
          <w:szCs w:val="22"/>
        </w:rPr>
      </w:pPr>
    </w:p>
    <w:p w:rsidR="007B5784" w:rsidRDefault="007B5784" w:rsidP="007B7A0E">
      <w:pPr>
        <w:jc w:val="right"/>
        <w:rPr>
          <w:sz w:val="22"/>
          <w:szCs w:val="22"/>
        </w:rPr>
      </w:pPr>
    </w:p>
    <w:p w:rsidR="007B5784" w:rsidRDefault="007B5784" w:rsidP="007B7A0E">
      <w:pPr>
        <w:jc w:val="right"/>
        <w:rPr>
          <w:sz w:val="22"/>
          <w:szCs w:val="22"/>
        </w:rPr>
      </w:pPr>
    </w:p>
    <w:p w:rsidR="007B5784" w:rsidRDefault="007B5784" w:rsidP="007B7A0E">
      <w:pPr>
        <w:jc w:val="right"/>
        <w:rPr>
          <w:sz w:val="22"/>
          <w:szCs w:val="22"/>
        </w:rPr>
      </w:pPr>
    </w:p>
    <w:p w:rsidR="00085655" w:rsidRDefault="00085655" w:rsidP="007B7A0E">
      <w:pPr>
        <w:jc w:val="right"/>
        <w:rPr>
          <w:sz w:val="22"/>
          <w:szCs w:val="22"/>
        </w:rPr>
      </w:pPr>
    </w:p>
    <w:p w:rsidR="007B7A0E" w:rsidRPr="00A623C0" w:rsidRDefault="007B7A0E" w:rsidP="007B7A0E">
      <w:pPr>
        <w:jc w:val="right"/>
        <w:rPr>
          <w:sz w:val="24"/>
          <w:szCs w:val="24"/>
        </w:rPr>
      </w:pPr>
      <w:r w:rsidRPr="00A623C0">
        <w:rPr>
          <w:sz w:val="24"/>
          <w:szCs w:val="24"/>
        </w:rPr>
        <w:lastRenderedPageBreak/>
        <w:t xml:space="preserve">Приложение к постановлению администрации </w:t>
      </w:r>
    </w:p>
    <w:p w:rsidR="007B7A0E" w:rsidRPr="00A623C0" w:rsidRDefault="007B7A0E" w:rsidP="007B7A0E">
      <w:pPr>
        <w:jc w:val="right"/>
        <w:rPr>
          <w:sz w:val="24"/>
          <w:szCs w:val="24"/>
        </w:rPr>
      </w:pPr>
      <w:r w:rsidRPr="00A623C0">
        <w:rPr>
          <w:sz w:val="24"/>
          <w:szCs w:val="24"/>
        </w:rPr>
        <w:t xml:space="preserve">сельского поселения Фрунзенское </w:t>
      </w:r>
    </w:p>
    <w:p w:rsidR="007B7A0E" w:rsidRPr="00A623C0" w:rsidRDefault="007B7A0E" w:rsidP="007B7A0E">
      <w:pPr>
        <w:jc w:val="right"/>
        <w:rPr>
          <w:sz w:val="24"/>
          <w:szCs w:val="24"/>
        </w:rPr>
      </w:pPr>
      <w:r w:rsidRPr="00A623C0">
        <w:rPr>
          <w:sz w:val="24"/>
          <w:szCs w:val="24"/>
        </w:rPr>
        <w:t xml:space="preserve">муниципального района Большеглушицкий </w:t>
      </w:r>
    </w:p>
    <w:p w:rsidR="007B7A0E" w:rsidRPr="00A623C0" w:rsidRDefault="007B7A0E" w:rsidP="007B7A0E">
      <w:pPr>
        <w:jc w:val="right"/>
        <w:rPr>
          <w:sz w:val="24"/>
          <w:szCs w:val="24"/>
        </w:rPr>
      </w:pPr>
      <w:r w:rsidRPr="00A623C0">
        <w:rPr>
          <w:sz w:val="24"/>
          <w:szCs w:val="24"/>
        </w:rPr>
        <w:t>Самарской области</w:t>
      </w:r>
    </w:p>
    <w:p w:rsidR="007B7A0E" w:rsidRPr="00A623C0" w:rsidRDefault="007B7A0E" w:rsidP="007B7A0E">
      <w:pPr>
        <w:jc w:val="right"/>
        <w:rPr>
          <w:sz w:val="24"/>
          <w:szCs w:val="24"/>
        </w:rPr>
      </w:pPr>
      <w:r w:rsidRPr="00A623C0">
        <w:rPr>
          <w:sz w:val="24"/>
          <w:szCs w:val="24"/>
        </w:rPr>
        <w:t>от «</w:t>
      </w:r>
      <w:r w:rsidR="006150B5">
        <w:rPr>
          <w:sz w:val="24"/>
          <w:szCs w:val="24"/>
        </w:rPr>
        <w:t>___</w:t>
      </w:r>
      <w:r w:rsidRPr="00A623C0">
        <w:rPr>
          <w:sz w:val="24"/>
          <w:szCs w:val="24"/>
        </w:rPr>
        <w:t xml:space="preserve">» </w:t>
      </w:r>
      <w:r w:rsidR="006150B5">
        <w:rPr>
          <w:sz w:val="24"/>
          <w:szCs w:val="24"/>
        </w:rPr>
        <w:t>____________ 2017</w:t>
      </w:r>
      <w:r w:rsidRPr="00A623C0">
        <w:rPr>
          <w:sz w:val="24"/>
          <w:szCs w:val="24"/>
        </w:rPr>
        <w:t xml:space="preserve"> г.</w:t>
      </w:r>
    </w:p>
    <w:p w:rsidR="007B5784" w:rsidRDefault="007B7A0E" w:rsidP="007B5784">
      <w:pPr>
        <w:jc w:val="center"/>
        <w:rPr>
          <w:sz w:val="24"/>
          <w:szCs w:val="24"/>
        </w:rPr>
      </w:pPr>
      <w:r w:rsidRPr="00A623C0">
        <w:rPr>
          <w:sz w:val="24"/>
          <w:szCs w:val="24"/>
        </w:rPr>
        <w:t>МУНИЦИПАЛЬНАЯ ПРОГРАММА «ЭНЕРГОСБЕРЕЖЕНИЕ И ПОВЫШЕНИЕ ЭНЕРГЕТИЧЕСКОЙ ЭФФЕКТИВНОСТИ СЕЛЬСКОГО ПОСЕЛЕНИЯ ФРУНЗЕНСКОЕ МУНИЦИПАЛЬНОГО РАЙОНА БОЛЬШЕГЛУШИЦКИЙ САМАРСКОЙ ОБЛАСТ</w:t>
      </w:r>
      <w:r w:rsidR="00E340FF">
        <w:rPr>
          <w:sz w:val="24"/>
          <w:szCs w:val="24"/>
        </w:rPr>
        <w:t>И НА 2017-2021</w:t>
      </w:r>
      <w:r w:rsidRPr="00A623C0">
        <w:rPr>
          <w:sz w:val="24"/>
          <w:szCs w:val="24"/>
        </w:rPr>
        <w:t xml:space="preserve"> ГОДЫ»</w:t>
      </w:r>
    </w:p>
    <w:p w:rsidR="007B5784" w:rsidRPr="00A623C0" w:rsidRDefault="007B5784" w:rsidP="007B5784">
      <w:pPr>
        <w:jc w:val="center"/>
        <w:rPr>
          <w:sz w:val="24"/>
          <w:szCs w:val="24"/>
        </w:rPr>
      </w:pPr>
    </w:p>
    <w:p w:rsidR="007B7A0E" w:rsidRPr="00A623C0" w:rsidRDefault="007B7A0E" w:rsidP="00C16EB2">
      <w:pPr>
        <w:pStyle w:val="a8"/>
        <w:numPr>
          <w:ilvl w:val="0"/>
          <w:numId w:val="12"/>
        </w:numPr>
        <w:jc w:val="center"/>
        <w:rPr>
          <w:sz w:val="24"/>
          <w:szCs w:val="24"/>
        </w:rPr>
      </w:pPr>
      <w:r w:rsidRPr="00A623C0">
        <w:rPr>
          <w:sz w:val="24"/>
          <w:szCs w:val="24"/>
        </w:rPr>
        <w:t>Паспорт программы</w:t>
      </w:r>
    </w:p>
    <w:p w:rsidR="007B7A0E" w:rsidRPr="00A623C0" w:rsidRDefault="007B7A0E" w:rsidP="007B7A0E">
      <w:pPr>
        <w:jc w:val="both"/>
        <w:rPr>
          <w:sz w:val="24"/>
          <w:szCs w:val="24"/>
        </w:rPr>
      </w:pPr>
    </w:p>
    <w:tbl>
      <w:tblPr>
        <w:tblStyle w:val="a4"/>
        <w:tblpPr w:leftFromText="180" w:rightFromText="180" w:vertAnchor="text" w:tblpY="14"/>
        <w:tblW w:w="0" w:type="auto"/>
        <w:tblLook w:val="04A0" w:firstRow="1" w:lastRow="0" w:firstColumn="1" w:lastColumn="0" w:noHBand="0" w:noVBand="1"/>
      </w:tblPr>
      <w:tblGrid>
        <w:gridCol w:w="1949"/>
        <w:gridCol w:w="7621"/>
      </w:tblGrid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Муниципальная программа  «Энергосбережение и повышение энергетической эффективности сельского поселения Фрунзенское муниципального района Большеглу</w:t>
            </w:r>
            <w:r w:rsidR="00E340FF">
              <w:rPr>
                <w:sz w:val="24"/>
                <w:szCs w:val="24"/>
              </w:rPr>
              <w:t>шицкий Самарской области на 2017 – 2021</w:t>
            </w:r>
            <w:r w:rsidRPr="00A623C0">
              <w:rPr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</w:p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Федеральный закон от 23.11.2009г. № 261-ФЗ  «Об  энергосбережении и повышении энергетической эффективности и о внесении изменений в отдельные </w:t>
            </w:r>
            <w:r w:rsidR="0084307B">
              <w:rPr>
                <w:sz w:val="24"/>
                <w:szCs w:val="24"/>
              </w:rPr>
              <w:t xml:space="preserve">законодательные </w:t>
            </w:r>
            <w:r w:rsidRPr="00A623C0">
              <w:rPr>
                <w:sz w:val="24"/>
                <w:szCs w:val="24"/>
              </w:rPr>
              <w:t>акты Российской Федерации»;</w:t>
            </w:r>
          </w:p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</w:p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Приказ Минэнерго России от 30.06.2014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Инициатор разработки программы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Цели и задачи программы, важнейшие целевые показатели</w:t>
            </w:r>
          </w:p>
        </w:tc>
        <w:tc>
          <w:tcPr>
            <w:tcW w:w="8080" w:type="dxa"/>
          </w:tcPr>
          <w:p w:rsidR="0084307B" w:rsidRPr="0084307B" w:rsidRDefault="0084307B" w:rsidP="0084307B">
            <w:pPr>
              <w:pStyle w:val="10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84307B">
              <w:rPr>
                <w:sz w:val="24"/>
                <w:szCs w:val="24"/>
              </w:rPr>
              <w:t>Цели Программы:</w:t>
            </w:r>
          </w:p>
          <w:p w:rsidR="0084307B" w:rsidRPr="0084307B" w:rsidRDefault="0084307B" w:rsidP="0084307B">
            <w:pPr>
              <w:pStyle w:val="10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307B">
              <w:rPr>
                <w:sz w:val="24"/>
                <w:szCs w:val="24"/>
              </w:rPr>
              <w:t>эффективное и рациональное использование энергетических ресурсов;</w:t>
            </w:r>
          </w:p>
          <w:p w:rsidR="0084307B" w:rsidRPr="0084307B" w:rsidRDefault="0084307B" w:rsidP="0084307B">
            <w:pPr>
              <w:pStyle w:val="100"/>
              <w:numPr>
                <w:ilvl w:val="0"/>
                <w:numId w:val="21"/>
              </w:numPr>
              <w:shd w:val="clear" w:color="auto" w:fill="auto"/>
              <w:tabs>
                <w:tab w:val="left" w:pos="351"/>
              </w:tabs>
              <w:ind w:firstLine="0"/>
              <w:jc w:val="both"/>
              <w:rPr>
                <w:sz w:val="24"/>
                <w:szCs w:val="24"/>
              </w:rPr>
            </w:pPr>
            <w:r w:rsidRPr="0084307B">
              <w:rPr>
                <w:sz w:val="24"/>
                <w:szCs w:val="24"/>
              </w:rPr>
              <w:t>поддержка и стимулирование энергосбережения и повышения энергетической эффективности;</w:t>
            </w:r>
          </w:p>
          <w:p w:rsidR="007B7A0E" w:rsidRPr="0084307B" w:rsidRDefault="0084307B" w:rsidP="00843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307B">
              <w:rPr>
                <w:sz w:val="24"/>
                <w:szCs w:val="24"/>
              </w:rPr>
              <w:t>снижение затрат на потребление энергоносителей</w:t>
            </w:r>
            <w:r w:rsidR="007B7A0E" w:rsidRPr="0084307B">
              <w:rPr>
                <w:sz w:val="24"/>
                <w:szCs w:val="24"/>
              </w:rPr>
              <w:t>.</w:t>
            </w:r>
          </w:p>
          <w:p w:rsidR="0084307B" w:rsidRPr="0084307B" w:rsidRDefault="0084307B" w:rsidP="0084307B">
            <w:pPr>
              <w:rPr>
                <w:sz w:val="24"/>
                <w:szCs w:val="24"/>
              </w:rPr>
            </w:pPr>
            <w:r w:rsidRPr="0084307B">
              <w:rPr>
                <w:sz w:val="24"/>
                <w:szCs w:val="24"/>
              </w:rPr>
              <w:t>Задачи Программы:</w:t>
            </w:r>
          </w:p>
          <w:p w:rsidR="0084307B" w:rsidRPr="0084307B" w:rsidRDefault="0084307B" w:rsidP="00843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307B">
              <w:rPr>
                <w:sz w:val="24"/>
                <w:szCs w:val="24"/>
              </w:rPr>
              <w:t>проведение энергетического обследования для определения мероприятий Программы энергосбережения, разработка энергетического паспорта;</w:t>
            </w:r>
          </w:p>
          <w:p w:rsidR="0084307B" w:rsidRPr="0084307B" w:rsidRDefault="0084307B" w:rsidP="0084307B">
            <w:pPr>
              <w:rPr>
                <w:sz w:val="24"/>
                <w:szCs w:val="24"/>
              </w:rPr>
            </w:pPr>
            <w:r w:rsidRPr="0084307B">
              <w:rPr>
                <w:rStyle w:val="11"/>
                <w:sz w:val="24"/>
                <w:szCs w:val="24"/>
              </w:rPr>
              <w:t xml:space="preserve">- </w:t>
            </w:r>
            <w:r w:rsidRPr="0084307B">
              <w:rPr>
                <w:sz w:val="24"/>
                <w:szCs w:val="24"/>
              </w:rPr>
              <w:t>выполнение мероприятий по энергосбережению и повышению энергетической эффективности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080" w:type="dxa"/>
          </w:tcPr>
          <w:p w:rsidR="007B7A0E" w:rsidRPr="00A623C0" w:rsidRDefault="00E340FF" w:rsidP="00086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2017-2021</w:t>
            </w:r>
            <w:r w:rsidR="007B7A0E" w:rsidRPr="00A623C0">
              <w:rPr>
                <w:sz w:val="24"/>
                <w:szCs w:val="24"/>
              </w:rPr>
              <w:t xml:space="preserve"> годы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lastRenderedPageBreak/>
              <w:t>Перечень основных мероприятий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Цели, задачи, показатели и критерии эффективности программы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Разработка правовых механизмов, экономических и организационно-финансовых мер стимулирования энергосбережения. Повышение энергетической эффективности муниципальных учреждений и жилищно-коммунального хозяйства. Снижение затрат на предоставление бюджетных услуг.</w:t>
            </w:r>
          </w:p>
          <w:p w:rsidR="007B7A0E" w:rsidRPr="00A623C0" w:rsidRDefault="007B7A0E" w:rsidP="00086799">
            <w:pPr>
              <w:pStyle w:val="100"/>
              <w:shd w:val="clear" w:color="auto" w:fill="auto"/>
              <w:spacing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Планируемое снижение потребления в натуральном выражении по видам энергетических ресурсов:</w:t>
            </w:r>
          </w:p>
          <w:p w:rsidR="007B7A0E" w:rsidRPr="008227CE" w:rsidRDefault="007B7A0E" w:rsidP="00086799">
            <w:pPr>
              <w:pStyle w:val="100"/>
              <w:numPr>
                <w:ilvl w:val="0"/>
                <w:numId w:val="1"/>
              </w:numPr>
              <w:shd w:val="clear" w:color="auto" w:fill="auto"/>
              <w:tabs>
                <w:tab w:val="left" w:pos="705"/>
              </w:tabs>
              <w:spacing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RPr="008227CE">
              <w:rPr>
                <w:sz w:val="24"/>
                <w:szCs w:val="24"/>
              </w:rPr>
              <w:t xml:space="preserve">электрической энергии </w:t>
            </w:r>
            <w:r w:rsidR="008227CE" w:rsidRPr="008227CE">
              <w:rPr>
                <w:sz w:val="24"/>
                <w:szCs w:val="24"/>
              </w:rPr>
              <w:t>27,761</w:t>
            </w:r>
            <w:r w:rsidRPr="008227CE">
              <w:rPr>
                <w:sz w:val="24"/>
                <w:szCs w:val="24"/>
              </w:rPr>
              <w:t xml:space="preserve">тыс. </w:t>
            </w:r>
            <w:proofErr w:type="spellStart"/>
            <w:r w:rsidRPr="008227CE">
              <w:rPr>
                <w:sz w:val="24"/>
                <w:szCs w:val="24"/>
              </w:rPr>
              <w:t>кВтчас</w:t>
            </w:r>
            <w:proofErr w:type="spellEnd"/>
            <w:r w:rsidRPr="008227CE">
              <w:rPr>
                <w:sz w:val="24"/>
                <w:szCs w:val="24"/>
              </w:rPr>
              <w:t>,</w:t>
            </w:r>
          </w:p>
          <w:p w:rsidR="007B7A0E" w:rsidRPr="00A623C0" w:rsidRDefault="007B7A0E" w:rsidP="008227CE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Планируемое снижение потребления в стоимостном выражении по видам энергетических ресурсов:</w:t>
            </w:r>
          </w:p>
          <w:p w:rsidR="007B7A0E" w:rsidRPr="008227CE" w:rsidRDefault="008227CE" w:rsidP="00086799">
            <w:pPr>
              <w:pStyle w:val="100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spacing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RPr="008227CE">
              <w:rPr>
                <w:sz w:val="24"/>
                <w:szCs w:val="24"/>
              </w:rPr>
              <w:t>электрической энергии – 177,68</w:t>
            </w:r>
            <w:r w:rsidR="007B7A0E" w:rsidRPr="008227CE">
              <w:rPr>
                <w:sz w:val="24"/>
                <w:szCs w:val="24"/>
              </w:rPr>
              <w:t xml:space="preserve"> тыс. руб.,</w:t>
            </w:r>
          </w:p>
          <w:p w:rsidR="007B7A0E" w:rsidRPr="00A623C0" w:rsidRDefault="007B7A0E" w:rsidP="008227CE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Общее снижение потребления энергоресурсов после реализации программы:</w:t>
            </w:r>
          </w:p>
          <w:p w:rsidR="007B7A0E" w:rsidRPr="00A623C0" w:rsidRDefault="007B7A0E" w:rsidP="008227CE">
            <w:pPr>
              <w:jc w:val="both"/>
              <w:rPr>
                <w:sz w:val="24"/>
                <w:szCs w:val="24"/>
              </w:rPr>
            </w:pPr>
            <w:r w:rsidRPr="008227CE">
              <w:rPr>
                <w:sz w:val="24"/>
                <w:szCs w:val="24"/>
              </w:rPr>
              <w:t xml:space="preserve">      - в денежном выражении </w:t>
            </w:r>
            <w:r w:rsidR="008227CE" w:rsidRPr="008227CE">
              <w:rPr>
                <w:sz w:val="24"/>
                <w:szCs w:val="24"/>
              </w:rPr>
              <w:t>–</w:t>
            </w:r>
            <w:r w:rsidRPr="008227CE">
              <w:rPr>
                <w:sz w:val="24"/>
                <w:szCs w:val="24"/>
              </w:rPr>
              <w:t xml:space="preserve"> </w:t>
            </w:r>
            <w:r w:rsidR="008227CE" w:rsidRPr="008227CE">
              <w:rPr>
                <w:sz w:val="24"/>
                <w:szCs w:val="24"/>
              </w:rPr>
              <w:t>177,68</w:t>
            </w:r>
            <w:r w:rsidRPr="008227CE">
              <w:rPr>
                <w:sz w:val="24"/>
                <w:szCs w:val="24"/>
              </w:rPr>
              <w:t xml:space="preserve"> тыс. руб.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Общий объем финансирования Программы без НДС </w:t>
            </w:r>
            <w:r w:rsidR="000F3B81">
              <w:rPr>
                <w:sz w:val="24"/>
                <w:szCs w:val="24"/>
              </w:rPr>
              <w:t>–</w:t>
            </w:r>
            <w:r w:rsidRPr="00A623C0">
              <w:rPr>
                <w:sz w:val="24"/>
                <w:szCs w:val="24"/>
              </w:rPr>
              <w:t xml:space="preserve"> </w:t>
            </w:r>
            <w:r w:rsidR="00D12BED">
              <w:rPr>
                <w:sz w:val="24"/>
                <w:szCs w:val="24"/>
              </w:rPr>
              <w:t>283 120</w:t>
            </w:r>
            <w:r w:rsidRPr="00A623C0">
              <w:rPr>
                <w:sz w:val="24"/>
                <w:szCs w:val="24"/>
              </w:rPr>
              <w:t xml:space="preserve"> руб., в т.ч.:</w:t>
            </w:r>
          </w:p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бюджетные средства: </w:t>
            </w:r>
          </w:p>
          <w:p w:rsidR="007B7A0E" w:rsidRPr="000F3B81" w:rsidRDefault="007C0D0D" w:rsidP="00086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 – 193 72</w:t>
            </w:r>
            <w:r w:rsidR="00D12BED">
              <w:rPr>
                <w:sz w:val="24"/>
                <w:szCs w:val="24"/>
              </w:rPr>
              <w:t>0</w:t>
            </w:r>
            <w:r w:rsidR="007B7A0E" w:rsidRPr="000F3B81">
              <w:rPr>
                <w:sz w:val="24"/>
                <w:szCs w:val="24"/>
              </w:rPr>
              <w:t xml:space="preserve"> руб.</w:t>
            </w:r>
          </w:p>
          <w:p w:rsidR="007B7A0E" w:rsidRPr="000F3B81" w:rsidRDefault="007B7A0E" w:rsidP="00086799">
            <w:pPr>
              <w:pStyle w:val="100"/>
              <w:shd w:val="clear" w:color="auto" w:fill="auto"/>
              <w:tabs>
                <w:tab w:val="left" w:pos="719"/>
              </w:tabs>
              <w:spacing w:line="240" w:lineRule="auto"/>
              <w:ind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0F3B81">
              <w:rPr>
                <w:rFonts w:eastAsia="Arial Unicode MS"/>
                <w:sz w:val="24"/>
                <w:szCs w:val="24"/>
              </w:rPr>
              <w:t xml:space="preserve">2018 г – </w:t>
            </w:r>
            <w:r w:rsidR="007C0D0D">
              <w:rPr>
                <w:sz w:val="24"/>
                <w:szCs w:val="24"/>
              </w:rPr>
              <w:t>22</w:t>
            </w:r>
            <w:r w:rsidR="00D12BED">
              <w:rPr>
                <w:sz w:val="24"/>
                <w:szCs w:val="24"/>
              </w:rPr>
              <w:t xml:space="preserve"> 350</w:t>
            </w:r>
            <w:r w:rsidR="000F3B81" w:rsidRPr="000F3B81">
              <w:rPr>
                <w:sz w:val="24"/>
                <w:szCs w:val="24"/>
              </w:rPr>
              <w:t xml:space="preserve"> </w:t>
            </w:r>
            <w:r w:rsidRPr="000F3B81">
              <w:rPr>
                <w:rFonts w:eastAsia="Arial Unicode MS"/>
                <w:sz w:val="24"/>
                <w:szCs w:val="24"/>
              </w:rPr>
              <w:t xml:space="preserve">руб. </w:t>
            </w:r>
          </w:p>
          <w:p w:rsidR="007B7A0E" w:rsidRPr="000F3B81" w:rsidRDefault="007B7A0E" w:rsidP="00086799">
            <w:pPr>
              <w:pStyle w:val="100"/>
              <w:shd w:val="clear" w:color="auto" w:fill="auto"/>
              <w:tabs>
                <w:tab w:val="left" w:pos="719"/>
              </w:tabs>
              <w:spacing w:line="240" w:lineRule="auto"/>
              <w:ind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0F3B81">
              <w:rPr>
                <w:rFonts w:eastAsia="Arial Unicode MS"/>
                <w:sz w:val="24"/>
                <w:szCs w:val="24"/>
              </w:rPr>
              <w:t>2019 г –</w:t>
            </w:r>
            <w:r w:rsidR="007C0D0D">
              <w:rPr>
                <w:rFonts w:eastAsia="Arial Unicode MS"/>
                <w:sz w:val="24"/>
                <w:szCs w:val="24"/>
              </w:rPr>
              <w:t xml:space="preserve"> 22</w:t>
            </w:r>
            <w:r w:rsidR="00D12BED">
              <w:rPr>
                <w:sz w:val="24"/>
                <w:szCs w:val="24"/>
              </w:rPr>
              <w:t xml:space="preserve"> 350</w:t>
            </w:r>
            <w:r w:rsidR="000F3B81" w:rsidRPr="000F3B81">
              <w:rPr>
                <w:sz w:val="24"/>
                <w:szCs w:val="24"/>
              </w:rPr>
              <w:t xml:space="preserve"> </w:t>
            </w:r>
            <w:r w:rsidRPr="000F3B81">
              <w:rPr>
                <w:rFonts w:eastAsia="Arial Unicode MS"/>
                <w:sz w:val="24"/>
                <w:szCs w:val="24"/>
              </w:rPr>
              <w:t xml:space="preserve"> руб. </w:t>
            </w:r>
          </w:p>
          <w:p w:rsidR="007B7A0E" w:rsidRPr="00A623C0" w:rsidRDefault="007B7A0E" w:rsidP="00086799">
            <w:pPr>
              <w:pStyle w:val="100"/>
              <w:shd w:val="clear" w:color="auto" w:fill="auto"/>
              <w:tabs>
                <w:tab w:val="left" w:pos="719"/>
              </w:tabs>
              <w:spacing w:line="240" w:lineRule="auto"/>
              <w:ind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0F3B81">
              <w:rPr>
                <w:rFonts w:eastAsia="Arial Unicode MS"/>
                <w:sz w:val="24"/>
                <w:szCs w:val="24"/>
              </w:rPr>
              <w:t xml:space="preserve">2020 г – </w:t>
            </w:r>
            <w:r w:rsidR="007C0D0D">
              <w:rPr>
                <w:sz w:val="24"/>
                <w:szCs w:val="24"/>
              </w:rPr>
              <w:t>22</w:t>
            </w:r>
            <w:r w:rsidR="00D12BED">
              <w:rPr>
                <w:sz w:val="24"/>
                <w:szCs w:val="24"/>
              </w:rPr>
              <w:t xml:space="preserve"> 350</w:t>
            </w:r>
            <w:r w:rsidR="000F3B81" w:rsidRPr="000F3B81">
              <w:rPr>
                <w:sz w:val="24"/>
                <w:szCs w:val="24"/>
              </w:rPr>
              <w:t xml:space="preserve"> </w:t>
            </w:r>
            <w:r w:rsidRPr="000F3B81">
              <w:rPr>
                <w:rFonts w:eastAsia="Arial Unicode MS"/>
                <w:sz w:val="24"/>
                <w:szCs w:val="24"/>
              </w:rPr>
              <w:t xml:space="preserve"> руб.</w:t>
            </w:r>
            <w:r w:rsidRPr="00A623C0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rFonts w:eastAsia="Arial Unicode MS"/>
                <w:sz w:val="24"/>
                <w:szCs w:val="24"/>
              </w:rPr>
              <w:t xml:space="preserve">В случае отсутствия бюджетного финансирования на реализацию мероприятий, программа энергосбережения подлежит корректировке в условиях соответствующего финансирования, либо привлечением необходимых средств, в рамках </w:t>
            </w:r>
            <w:proofErr w:type="spellStart"/>
            <w:r w:rsidRPr="00A623C0">
              <w:rPr>
                <w:rFonts w:eastAsia="Arial Unicode MS"/>
                <w:sz w:val="24"/>
                <w:szCs w:val="24"/>
              </w:rPr>
              <w:t>энергосервисных</w:t>
            </w:r>
            <w:proofErr w:type="spellEnd"/>
            <w:r w:rsidRPr="00A623C0">
              <w:rPr>
                <w:rFonts w:eastAsia="Arial Unicode MS"/>
                <w:sz w:val="24"/>
                <w:szCs w:val="24"/>
              </w:rPr>
              <w:t xml:space="preserve"> договоров</w:t>
            </w: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Создание системы управления мероприятиями по энергосбережению, содействующими переходу на энергосберегающий путь развития.</w:t>
            </w:r>
          </w:p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</w:p>
        </w:tc>
      </w:tr>
      <w:tr w:rsidR="007B7A0E" w:rsidRPr="00A623C0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A623C0">
              <w:rPr>
                <w:sz w:val="24"/>
                <w:szCs w:val="24"/>
              </w:rPr>
              <w:t>контроля за</w:t>
            </w:r>
            <w:proofErr w:type="gramEnd"/>
            <w:r w:rsidRPr="00A623C0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Общий </w:t>
            </w:r>
            <w:proofErr w:type="gramStart"/>
            <w:r w:rsidRPr="00A623C0">
              <w:rPr>
                <w:sz w:val="24"/>
                <w:szCs w:val="24"/>
              </w:rPr>
              <w:t>контроль за</w:t>
            </w:r>
            <w:proofErr w:type="gramEnd"/>
            <w:r w:rsidRPr="00A623C0">
              <w:rPr>
                <w:sz w:val="24"/>
                <w:szCs w:val="24"/>
              </w:rPr>
              <w:t xml:space="preserve"> реализацией Программы осуществляет администрация сельского поселения Фрунзенское муниципального района Большеглушицкий Самарской области</w:t>
            </w:r>
          </w:p>
        </w:tc>
      </w:tr>
      <w:tr w:rsidR="007B7A0E" w:rsidRPr="007C0D0D" w:rsidTr="00086799">
        <w:tc>
          <w:tcPr>
            <w:tcW w:w="1951" w:type="dxa"/>
          </w:tcPr>
          <w:p w:rsidR="007B7A0E" w:rsidRPr="00A623C0" w:rsidRDefault="007B7A0E" w:rsidP="00086799">
            <w:pPr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Ответственное лицо для контактов</w:t>
            </w:r>
          </w:p>
        </w:tc>
        <w:tc>
          <w:tcPr>
            <w:tcW w:w="8080" w:type="dxa"/>
          </w:tcPr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Глава сельского поселения Пищулин Ю.Н.</w:t>
            </w:r>
          </w:p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  <w:r w:rsidRPr="00A623C0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A623C0">
                <w:rPr>
                  <w:rStyle w:val="a7"/>
                  <w:sz w:val="24"/>
                  <w:szCs w:val="24"/>
                  <w:lang w:val="en-US"/>
                </w:rPr>
                <w:t>spfrunze_2011@mail.ru</w:t>
              </w:r>
            </w:hyperlink>
          </w:p>
          <w:p w:rsidR="007B7A0E" w:rsidRPr="00A623C0" w:rsidRDefault="007B7A0E" w:rsidP="00086799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  <w:r w:rsidRPr="00A623C0">
              <w:rPr>
                <w:sz w:val="24"/>
                <w:szCs w:val="24"/>
              </w:rPr>
              <w:t>тел</w:t>
            </w:r>
            <w:r w:rsidRPr="00A623C0">
              <w:rPr>
                <w:sz w:val="24"/>
                <w:szCs w:val="24"/>
                <w:lang w:val="en-US"/>
              </w:rPr>
              <w:t>. 8 (84673) 32434</w:t>
            </w:r>
          </w:p>
        </w:tc>
      </w:tr>
    </w:tbl>
    <w:p w:rsidR="007B7A0E" w:rsidRPr="0084307B" w:rsidRDefault="007B7A0E" w:rsidP="007B7A0E">
      <w:pPr>
        <w:pStyle w:val="1"/>
        <w:numPr>
          <w:ilvl w:val="0"/>
          <w:numId w:val="0"/>
        </w:numPr>
        <w:tabs>
          <w:tab w:val="clear" w:pos="9356"/>
        </w:tabs>
        <w:jc w:val="left"/>
        <w:rPr>
          <w:b w:val="0"/>
          <w:bCs w:val="0"/>
          <w:caps w:val="0"/>
          <w:kern w:val="0"/>
          <w:sz w:val="24"/>
          <w:szCs w:val="24"/>
          <w:lang w:val="en-US"/>
        </w:rPr>
      </w:pPr>
      <w:bookmarkStart w:id="1" w:name="_Toc350873032"/>
      <w:bookmarkStart w:id="2" w:name="_Toc351025129"/>
    </w:p>
    <w:p w:rsidR="008E2606" w:rsidRPr="0084307B" w:rsidRDefault="008E2606" w:rsidP="008E2606">
      <w:pPr>
        <w:rPr>
          <w:lang w:val="en-US"/>
        </w:rPr>
      </w:pPr>
    </w:p>
    <w:p w:rsidR="007B7A0E" w:rsidRPr="00A623C0" w:rsidRDefault="007B7A0E" w:rsidP="008E2606">
      <w:pPr>
        <w:pStyle w:val="1"/>
        <w:numPr>
          <w:ilvl w:val="0"/>
          <w:numId w:val="12"/>
        </w:numPr>
        <w:tabs>
          <w:tab w:val="clear" w:pos="9356"/>
        </w:tabs>
        <w:rPr>
          <w:sz w:val="24"/>
          <w:szCs w:val="24"/>
        </w:rPr>
      </w:pPr>
      <w:r w:rsidRPr="00A623C0">
        <w:rPr>
          <w:sz w:val="24"/>
          <w:szCs w:val="24"/>
        </w:rPr>
        <w:lastRenderedPageBreak/>
        <w:t>Цели и задачи Программы</w:t>
      </w:r>
      <w:bookmarkEnd w:id="1"/>
      <w:bookmarkEnd w:id="2"/>
    </w:p>
    <w:p w:rsidR="007B7A0E" w:rsidRPr="00A623C0" w:rsidRDefault="007B7A0E" w:rsidP="007B7A0E">
      <w:pPr>
        <w:keepNext/>
        <w:rPr>
          <w:sz w:val="24"/>
          <w:szCs w:val="24"/>
        </w:rPr>
      </w:pPr>
    </w:p>
    <w:p w:rsidR="007B7A0E" w:rsidRPr="00A623C0" w:rsidRDefault="007B7A0E" w:rsidP="00C16EB2">
      <w:pPr>
        <w:pStyle w:val="20"/>
        <w:keepLines/>
        <w:numPr>
          <w:ilvl w:val="1"/>
          <w:numId w:val="12"/>
        </w:numPr>
        <w:tabs>
          <w:tab w:val="clear" w:pos="9356"/>
        </w:tabs>
        <w:spacing w:before="0" w:after="0"/>
        <w:jc w:val="left"/>
        <w:rPr>
          <w:kern w:val="0"/>
          <w:sz w:val="24"/>
          <w:szCs w:val="24"/>
        </w:rPr>
      </w:pPr>
      <w:bookmarkStart w:id="3" w:name="_Toc350713690"/>
      <w:bookmarkStart w:id="4" w:name="_Toc350873033"/>
      <w:bookmarkStart w:id="5" w:name="_Toc351025130"/>
      <w:r w:rsidRPr="00A623C0">
        <w:rPr>
          <w:kern w:val="0"/>
          <w:sz w:val="24"/>
          <w:szCs w:val="24"/>
        </w:rPr>
        <w:t>Цели Программы</w:t>
      </w:r>
      <w:bookmarkEnd w:id="3"/>
      <w:bookmarkEnd w:id="4"/>
      <w:bookmarkEnd w:id="5"/>
    </w:p>
    <w:p w:rsidR="007B7A0E" w:rsidRPr="00A623C0" w:rsidRDefault="007B7A0E" w:rsidP="007B7A0E">
      <w:pPr>
        <w:keepNext/>
        <w:ind w:firstLine="567"/>
        <w:jc w:val="center"/>
        <w:rPr>
          <w:sz w:val="24"/>
          <w:szCs w:val="24"/>
        </w:rPr>
      </w:pPr>
    </w:p>
    <w:p w:rsidR="007B7A0E" w:rsidRPr="00A623C0" w:rsidRDefault="007B7A0E" w:rsidP="007B7A0E">
      <w:pPr>
        <w:pStyle w:val="a"/>
        <w:keepNext/>
        <w:numPr>
          <w:ilvl w:val="0"/>
          <w:numId w:val="7"/>
        </w:numPr>
        <w:tabs>
          <w:tab w:val="clear" w:pos="680"/>
          <w:tab w:val="left" w:pos="567"/>
        </w:tabs>
        <w:ind w:left="0" w:firstLine="567"/>
        <w:jc w:val="both"/>
        <w:rPr>
          <w:szCs w:val="24"/>
        </w:rPr>
      </w:pPr>
      <w:r w:rsidRPr="00A623C0">
        <w:rPr>
          <w:szCs w:val="24"/>
        </w:rPr>
        <w:t xml:space="preserve"> Повышение эффективности использования </w:t>
      </w:r>
      <w:r w:rsidR="00BE0F4D" w:rsidRPr="0084307B">
        <w:rPr>
          <w:szCs w:val="24"/>
        </w:rPr>
        <w:t>энергетических ресурсов</w:t>
      </w:r>
      <w:r w:rsidRPr="00A623C0">
        <w:rPr>
          <w:szCs w:val="24"/>
        </w:rPr>
        <w:t>, снижение    финансовой нагрузки  и   обеспечение социально-экономического развития организации  за счет создания организационных, правовых, экономических, научно-технических и технологических условий, обеспечивающих повышение энергетической безопасности, оптимизации потребления энергетических ресурсов;</w:t>
      </w:r>
    </w:p>
    <w:p w:rsidR="00BE0F4D" w:rsidRDefault="00BE0F4D" w:rsidP="00BE0F4D">
      <w:pPr>
        <w:keepNext/>
        <w:keepLines/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A0E" w:rsidRPr="00A623C0">
        <w:rPr>
          <w:sz w:val="24"/>
          <w:szCs w:val="24"/>
        </w:rPr>
        <w:t>Внедрен</w:t>
      </w:r>
      <w:r w:rsidR="00E340FF">
        <w:rPr>
          <w:sz w:val="24"/>
          <w:szCs w:val="24"/>
        </w:rPr>
        <w:t>ие энергосберегающих технологий;</w:t>
      </w:r>
    </w:p>
    <w:p w:rsidR="00BE0F4D" w:rsidRPr="00BE0F4D" w:rsidRDefault="00BE0F4D" w:rsidP="00BE0F4D">
      <w:pPr>
        <w:keepNext/>
        <w:keepLines/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E0F4D">
        <w:rPr>
          <w:sz w:val="24"/>
          <w:szCs w:val="24"/>
        </w:rPr>
        <w:t>оддержка и стимулирование энергосбережения и повышения энергетической эффективности;</w:t>
      </w:r>
    </w:p>
    <w:p w:rsidR="00BE0F4D" w:rsidRPr="00BE0F4D" w:rsidRDefault="00BE0F4D" w:rsidP="00BE0F4D">
      <w:pPr>
        <w:keepNext/>
        <w:keepLines/>
        <w:framePr w:hSpace="180" w:wrap="around" w:vAnchor="text" w:hAnchor="text" w:y="14"/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E0F4D">
        <w:rPr>
          <w:sz w:val="24"/>
          <w:szCs w:val="24"/>
        </w:rPr>
        <w:t>нижение затрат на потребление энергоносителей.</w:t>
      </w:r>
    </w:p>
    <w:p w:rsidR="00BE0F4D" w:rsidRPr="00A623C0" w:rsidRDefault="00BE0F4D" w:rsidP="00BE0F4D">
      <w:pPr>
        <w:keepNext/>
        <w:keepLines/>
        <w:shd w:val="clear" w:color="auto" w:fill="FFFFFF"/>
        <w:tabs>
          <w:tab w:val="left" w:pos="567"/>
        </w:tabs>
        <w:suppressAutoHyphens/>
        <w:ind w:left="567"/>
        <w:jc w:val="both"/>
        <w:rPr>
          <w:sz w:val="24"/>
          <w:szCs w:val="24"/>
        </w:rPr>
      </w:pPr>
    </w:p>
    <w:p w:rsidR="007B7A0E" w:rsidRPr="00A623C0" w:rsidRDefault="007B7A0E" w:rsidP="007B7A0E">
      <w:pPr>
        <w:pStyle w:val="a"/>
        <w:keepNext/>
        <w:numPr>
          <w:ilvl w:val="0"/>
          <w:numId w:val="0"/>
        </w:numPr>
        <w:ind w:firstLine="567"/>
        <w:rPr>
          <w:szCs w:val="24"/>
        </w:rPr>
      </w:pPr>
    </w:p>
    <w:p w:rsidR="007B7A0E" w:rsidRPr="00A623C0" w:rsidRDefault="007B7A0E" w:rsidP="00C16EB2">
      <w:pPr>
        <w:pStyle w:val="20"/>
        <w:keepLines/>
        <w:numPr>
          <w:ilvl w:val="1"/>
          <w:numId w:val="12"/>
        </w:numPr>
        <w:tabs>
          <w:tab w:val="clear" w:pos="9356"/>
        </w:tabs>
        <w:spacing w:before="0" w:after="0"/>
        <w:jc w:val="left"/>
        <w:rPr>
          <w:bCs w:val="0"/>
          <w:kern w:val="0"/>
          <w:sz w:val="24"/>
          <w:szCs w:val="24"/>
        </w:rPr>
      </w:pPr>
      <w:bookmarkStart w:id="6" w:name="_Toc350873034"/>
      <w:bookmarkStart w:id="7" w:name="_Toc351025131"/>
      <w:r w:rsidRPr="00A623C0">
        <w:rPr>
          <w:bCs w:val="0"/>
          <w:kern w:val="0"/>
          <w:sz w:val="24"/>
          <w:szCs w:val="24"/>
        </w:rPr>
        <w:t>Задачи Программы</w:t>
      </w:r>
      <w:bookmarkEnd w:id="6"/>
      <w:bookmarkEnd w:id="7"/>
    </w:p>
    <w:p w:rsidR="007B7A0E" w:rsidRPr="00A623C0" w:rsidRDefault="007B7A0E" w:rsidP="007B7A0E">
      <w:pPr>
        <w:keepNext/>
        <w:ind w:firstLine="567"/>
        <w:rPr>
          <w:sz w:val="24"/>
          <w:szCs w:val="24"/>
        </w:rPr>
      </w:pPr>
    </w:p>
    <w:p w:rsidR="007B7A0E" w:rsidRDefault="007B7A0E" w:rsidP="007B7A0E">
      <w:pPr>
        <w:keepNext/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Для достижения поставленных целей в ходе реализации Программы организации  необходимо решить следующие задачи:</w:t>
      </w:r>
    </w:p>
    <w:p w:rsidR="00BE0F4D" w:rsidRPr="00BE0F4D" w:rsidRDefault="00BE0F4D" w:rsidP="00BE0F4D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E0F4D">
        <w:rPr>
          <w:sz w:val="24"/>
          <w:szCs w:val="24"/>
        </w:rPr>
        <w:t>роведение энергетического обследования для определения мероприятий Программы энергосбережения, разработка энергетического паспорта;</w:t>
      </w:r>
    </w:p>
    <w:p w:rsidR="00BE0F4D" w:rsidRPr="00BE0F4D" w:rsidRDefault="00BE0F4D" w:rsidP="00BE0F4D">
      <w:pPr>
        <w:pStyle w:val="a8"/>
        <w:keepNext/>
        <w:numPr>
          <w:ilvl w:val="0"/>
          <w:numId w:val="22"/>
        </w:numPr>
        <w:jc w:val="both"/>
        <w:rPr>
          <w:sz w:val="24"/>
          <w:szCs w:val="24"/>
        </w:rPr>
      </w:pPr>
      <w:r w:rsidRPr="00BE0F4D">
        <w:rPr>
          <w:sz w:val="24"/>
          <w:szCs w:val="24"/>
        </w:rPr>
        <w:t>выполнение мероприятий по энергосбережению и повышению энергетической эффективности</w:t>
      </w:r>
      <w:r>
        <w:rPr>
          <w:sz w:val="24"/>
          <w:szCs w:val="24"/>
        </w:rPr>
        <w:t>.</w:t>
      </w:r>
    </w:p>
    <w:p w:rsidR="007B7A0E" w:rsidRPr="00A623C0" w:rsidRDefault="007B7A0E" w:rsidP="007B7A0E">
      <w:pPr>
        <w:keepNext/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 и позволяют значительно снизить негативные последствия роста тарифов на основные виды топливно-энергетических ресурсов.</w:t>
      </w:r>
    </w:p>
    <w:p w:rsidR="007B7A0E" w:rsidRPr="00A623C0" w:rsidRDefault="007B7A0E" w:rsidP="007B7A0E">
      <w:pPr>
        <w:keepNext/>
        <w:ind w:firstLine="567"/>
        <w:jc w:val="both"/>
        <w:rPr>
          <w:sz w:val="24"/>
          <w:szCs w:val="24"/>
        </w:rPr>
      </w:pPr>
    </w:p>
    <w:p w:rsidR="007B7A0E" w:rsidRPr="00A623C0" w:rsidRDefault="007B7A0E" w:rsidP="007B7A0E">
      <w:pPr>
        <w:keepNext/>
        <w:ind w:firstLine="567"/>
        <w:jc w:val="both"/>
        <w:rPr>
          <w:sz w:val="24"/>
          <w:szCs w:val="24"/>
        </w:rPr>
      </w:pPr>
    </w:p>
    <w:p w:rsidR="007B7A0E" w:rsidRPr="00A623C0" w:rsidRDefault="007B7A0E" w:rsidP="00C16EB2">
      <w:pPr>
        <w:pStyle w:val="1"/>
        <w:numPr>
          <w:ilvl w:val="0"/>
          <w:numId w:val="12"/>
        </w:numPr>
        <w:tabs>
          <w:tab w:val="clear" w:pos="9356"/>
          <w:tab w:val="left" w:leader="dot" w:pos="284"/>
          <w:tab w:val="num" w:pos="858"/>
        </w:tabs>
        <w:ind w:left="0" w:firstLine="567"/>
        <w:rPr>
          <w:sz w:val="24"/>
          <w:szCs w:val="24"/>
        </w:rPr>
      </w:pPr>
      <w:bookmarkStart w:id="8" w:name="_Toc350873035"/>
      <w:bookmarkStart w:id="9" w:name="_Toc351025132"/>
      <w:r w:rsidRPr="00A623C0">
        <w:rPr>
          <w:sz w:val="24"/>
          <w:szCs w:val="24"/>
        </w:rPr>
        <w:t>СРОКИ И ЭТАПЫ РЕАЛИЗАЦИИ ПРОГРАММЫ</w:t>
      </w:r>
      <w:bookmarkEnd w:id="8"/>
      <w:bookmarkEnd w:id="9"/>
    </w:p>
    <w:p w:rsidR="007B7A0E" w:rsidRPr="00A623C0" w:rsidRDefault="007B7A0E" w:rsidP="007B7A0E">
      <w:pPr>
        <w:keepNext/>
        <w:shd w:val="clear" w:color="auto" w:fill="FFFFFF"/>
        <w:ind w:firstLine="567"/>
        <w:jc w:val="both"/>
        <w:rPr>
          <w:caps/>
          <w:sz w:val="24"/>
          <w:szCs w:val="24"/>
        </w:rPr>
      </w:pPr>
    </w:p>
    <w:p w:rsidR="007B7A0E" w:rsidRPr="00A623C0" w:rsidRDefault="007B7A0E" w:rsidP="007B7A0E">
      <w:pPr>
        <w:keepNext/>
        <w:shd w:val="clear" w:color="auto" w:fill="FFFFFF"/>
        <w:ind w:firstLine="567"/>
        <w:jc w:val="both"/>
        <w:rPr>
          <w:sz w:val="24"/>
          <w:szCs w:val="24"/>
        </w:rPr>
      </w:pPr>
      <w:r w:rsidRPr="00A623C0">
        <w:rPr>
          <w:caps/>
          <w:sz w:val="24"/>
          <w:szCs w:val="24"/>
        </w:rPr>
        <w:t xml:space="preserve"> </w:t>
      </w:r>
      <w:r w:rsidRPr="00A623C0">
        <w:rPr>
          <w:sz w:val="24"/>
          <w:szCs w:val="24"/>
        </w:rPr>
        <w:t>Программа рассчитана на 5 лет и направлена на реализацию мероприятий по энергосбережению и повышению энергетической эффективности на территории сельского поселения во исполнение</w:t>
      </w:r>
      <w:r w:rsidRPr="00A623C0">
        <w:rPr>
          <w:color w:val="FF0000"/>
          <w:sz w:val="24"/>
          <w:szCs w:val="24"/>
        </w:rPr>
        <w:t xml:space="preserve"> </w:t>
      </w:r>
      <w:r w:rsidRPr="00A623C0">
        <w:rPr>
          <w:sz w:val="24"/>
          <w:szCs w:val="24"/>
        </w:rPr>
        <w:t xml:space="preserve">Федерального закона от 23.11.2009 года № 261-ФЗ «Об энергосбережении и о повышении энергетической эффективности и </w:t>
      </w:r>
      <w:proofErr w:type="gramStart"/>
      <w:r w:rsidRPr="00A623C0">
        <w:rPr>
          <w:sz w:val="24"/>
          <w:szCs w:val="24"/>
        </w:rPr>
        <w:t>о</w:t>
      </w:r>
      <w:proofErr w:type="gramEnd"/>
      <w:r w:rsidRPr="00A623C0">
        <w:rPr>
          <w:sz w:val="24"/>
          <w:szCs w:val="24"/>
        </w:rPr>
        <w:t xml:space="preserve"> </w:t>
      </w:r>
      <w:proofErr w:type="gramStart"/>
      <w:r w:rsidRPr="00A623C0">
        <w:rPr>
          <w:sz w:val="24"/>
          <w:szCs w:val="24"/>
        </w:rPr>
        <w:t>внесений</w:t>
      </w:r>
      <w:proofErr w:type="gramEnd"/>
      <w:r w:rsidRPr="00A623C0">
        <w:rPr>
          <w:sz w:val="24"/>
          <w:szCs w:val="24"/>
        </w:rPr>
        <w:t xml:space="preserve"> изменений в отдельные законодательные акты Российской Федерации».</w:t>
      </w:r>
    </w:p>
    <w:p w:rsidR="007B7A0E" w:rsidRPr="00A623C0" w:rsidRDefault="007B7A0E" w:rsidP="007B7A0E">
      <w:pPr>
        <w:keepNext/>
        <w:shd w:val="clear" w:color="auto" w:fill="FFFFFF"/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Реализация Программы энергосбережения и повышения энергетической эффективност</w:t>
      </w:r>
      <w:r w:rsidR="00E340FF">
        <w:rPr>
          <w:sz w:val="24"/>
          <w:szCs w:val="24"/>
        </w:rPr>
        <w:t>и осуществляется в период с 2017 года  по  2021</w:t>
      </w:r>
      <w:r w:rsidRPr="00A623C0">
        <w:rPr>
          <w:sz w:val="24"/>
          <w:szCs w:val="24"/>
        </w:rPr>
        <w:t xml:space="preserve"> год.</w:t>
      </w:r>
    </w:p>
    <w:p w:rsidR="007B7A0E" w:rsidRPr="00A623C0" w:rsidRDefault="007B7A0E" w:rsidP="007B7A0E">
      <w:pPr>
        <w:keepNext/>
        <w:keepLines/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A623C0">
        <w:rPr>
          <w:color w:val="000000"/>
          <w:sz w:val="24"/>
          <w:szCs w:val="24"/>
        </w:rPr>
        <w:t xml:space="preserve">Во время реализации Программы предусматривается внедрение организационных мероприятий по энергосбережению, </w:t>
      </w:r>
      <w:r w:rsidR="00086799">
        <w:rPr>
          <w:sz w:val="24"/>
          <w:szCs w:val="24"/>
        </w:rPr>
        <w:t xml:space="preserve">реконструкцию системы уличного освещения с установкой счетчика электрической энергии, установка реле автоматического управления уличным освещением. </w:t>
      </w:r>
      <w:r w:rsidRPr="00A623C0">
        <w:rPr>
          <w:sz w:val="24"/>
          <w:szCs w:val="24"/>
        </w:rPr>
        <w:t xml:space="preserve"> </w:t>
      </w:r>
    </w:p>
    <w:p w:rsidR="007B7A0E" w:rsidRPr="00A623C0" w:rsidRDefault="007B7A0E" w:rsidP="007B7A0E">
      <w:pPr>
        <w:keepNext/>
        <w:shd w:val="clear" w:color="auto" w:fill="FFFFFF"/>
        <w:ind w:firstLine="567"/>
        <w:jc w:val="both"/>
        <w:rPr>
          <w:sz w:val="24"/>
          <w:szCs w:val="24"/>
        </w:rPr>
      </w:pPr>
    </w:p>
    <w:p w:rsidR="007B7A0E" w:rsidRPr="00A623C0" w:rsidRDefault="007B7A0E" w:rsidP="00C16EB2">
      <w:pPr>
        <w:pStyle w:val="1"/>
        <w:numPr>
          <w:ilvl w:val="0"/>
          <w:numId w:val="12"/>
        </w:numPr>
        <w:rPr>
          <w:b w:val="0"/>
          <w:sz w:val="24"/>
          <w:szCs w:val="24"/>
        </w:rPr>
      </w:pPr>
      <w:r w:rsidRPr="00A623C0">
        <w:rPr>
          <w:rStyle w:val="a9"/>
          <w:rFonts w:eastAsia="Calibri"/>
          <w:b/>
          <w:sz w:val="24"/>
          <w:szCs w:val="24"/>
        </w:rPr>
        <w:t>Общая характеристика социально-экономической сферы реализации муниципальной программы</w:t>
      </w:r>
    </w:p>
    <w:p w:rsidR="007B7A0E" w:rsidRPr="00A623C0" w:rsidRDefault="007B7A0E" w:rsidP="007B7A0E">
      <w:pPr>
        <w:pStyle w:val="a5"/>
        <w:ind w:firstLine="360"/>
        <w:jc w:val="both"/>
        <w:rPr>
          <w:sz w:val="24"/>
          <w:szCs w:val="24"/>
        </w:rPr>
      </w:pPr>
    </w:p>
    <w:p w:rsidR="007B7A0E" w:rsidRPr="00A623C0" w:rsidRDefault="007B7A0E" w:rsidP="007B7A0E">
      <w:pPr>
        <w:pStyle w:val="a5"/>
        <w:ind w:firstLine="360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В состав сельского поселения Фрунзенское муниципального района Большеглушицкий (далее – сельское поселение) входит 6 населенных пунктов: п. Фрунзенский, п. Малый Каралык, п. Озерск, п. Верхнедольск, с. Каралык, с. Морша. Административным центром является п. Фрунзенский. </w:t>
      </w:r>
    </w:p>
    <w:p w:rsidR="007B7A0E" w:rsidRPr="00A623C0" w:rsidRDefault="007B7A0E" w:rsidP="007B7A0E">
      <w:pPr>
        <w:pStyle w:val="aa"/>
        <w:ind w:firstLine="360"/>
        <w:jc w:val="both"/>
      </w:pPr>
      <w:r w:rsidRPr="00A623C0">
        <w:rPr>
          <w:rStyle w:val="a9"/>
          <w:rFonts w:eastAsia="Calibri"/>
          <w:b w:val="0"/>
        </w:rPr>
        <w:t>Чис</w:t>
      </w:r>
      <w:r w:rsidR="00886539">
        <w:rPr>
          <w:rStyle w:val="a9"/>
          <w:rFonts w:eastAsia="Calibri"/>
          <w:b w:val="0"/>
        </w:rPr>
        <w:t>ленность населения на 01.01.2017 года составляет 2153</w:t>
      </w:r>
      <w:r w:rsidRPr="00A623C0">
        <w:rPr>
          <w:rStyle w:val="a9"/>
          <w:rFonts w:eastAsia="Calibri"/>
          <w:b w:val="0"/>
        </w:rPr>
        <w:t xml:space="preserve"> человек</w:t>
      </w:r>
      <w:r w:rsidR="00886539">
        <w:rPr>
          <w:rStyle w:val="a9"/>
          <w:rFonts w:eastAsia="Calibri"/>
          <w:b w:val="0"/>
        </w:rPr>
        <w:t>а</w:t>
      </w:r>
      <w:r w:rsidRPr="00A623C0">
        <w:rPr>
          <w:rStyle w:val="a9"/>
          <w:rFonts w:eastAsia="Calibri"/>
          <w:b w:val="0"/>
        </w:rPr>
        <w:t>. На тер</w:t>
      </w:r>
      <w:r w:rsidR="007D263E">
        <w:rPr>
          <w:rStyle w:val="a9"/>
          <w:rFonts w:eastAsia="Calibri"/>
          <w:b w:val="0"/>
        </w:rPr>
        <w:t xml:space="preserve">ритории сельского поселения 11 </w:t>
      </w:r>
      <w:r w:rsidRPr="00A623C0">
        <w:rPr>
          <w:rStyle w:val="a9"/>
          <w:rFonts w:eastAsia="Calibri"/>
          <w:b w:val="0"/>
        </w:rPr>
        <w:t>организаций, в том числе  2 бюджетных организации, 1 сельхозпредприятие и другие организации в различных сферах деятельности.</w:t>
      </w:r>
    </w:p>
    <w:p w:rsidR="007B7A0E" w:rsidRPr="00A623C0" w:rsidRDefault="007B7A0E" w:rsidP="007B7A0E">
      <w:pPr>
        <w:pStyle w:val="aa"/>
        <w:jc w:val="both"/>
      </w:pPr>
      <w:r w:rsidRPr="00A623C0">
        <w:lastRenderedPageBreak/>
        <w:t xml:space="preserve">         Администрация сельского поселения внесена в единый государственный реестр юридических лиц 01.12.2005 года. Глава администрации действует на основании Устава, принятого решением Собрания представителей сельского поселения Фрунзенское муниципального района Большеглушицкий Самарской области от 23.10.2015 г. № 7. Юридический адрес: Самарская область, Большеглушицкий район, поселок Фрунзенский, пл. Ленина, 1. Основной вид деятельности – деятельность органов местного самоуправления сельских поселений. </w:t>
      </w:r>
    </w:p>
    <w:p w:rsidR="007B7A0E" w:rsidRPr="00A623C0" w:rsidRDefault="007B7A0E" w:rsidP="007B7A0E">
      <w:pPr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Для выявления возможных направлений энергосбережения и оценки энергосберегающего потенциала, применяемых инженерных решений необходимо хорошо представлять себе структуру энергетического баланса, рассматриваемого объекта и связанные с ней возможности изменения </w:t>
      </w:r>
      <w:proofErr w:type="spellStart"/>
      <w:r w:rsidRPr="00A623C0">
        <w:rPr>
          <w:sz w:val="24"/>
          <w:szCs w:val="24"/>
        </w:rPr>
        <w:t>энергозатрат</w:t>
      </w:r>
      <w:proofErr w:type="spellEnd"/>
      <w:r w:rsidRPr="00A623C0">
        <w:rPr>
          <w:sz w:val="24"/>
          <w:szCs w:val="24"/>
        </w:rPr>
        <w:t xml:space="preserve"> по различным составляющим баланса.</w:t>
      </w:r>
    </w:p>
    <w:p w:rsidR="007B7A0E" w:rsidRPr="00A623C0" w:rsidRDefault="007B7A0E" w:rsidP="007B7A0E">
      <w:pPr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Эти данные позволят выявить мероприятия обеспечивающие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7B7A0E" w:rsidRPr="00A623C0" w:rsidRDefault="007B7A0E" w:rsidP="007B7A0E">
      <w:pPr>
        <w:pStyle w:val="a5"/>
        <w:jc w:val="both"/>
        <w:rPr>
          <w:sz w:val="24"/>
          <w:szCs w:val="24"/>
        </w:rPr>
      </w:pPr>
    </w:p>
    <w:p w:rsidR="007B7A0E" w:rsidRPr="00A623C0" w:rsidRDefault="007B7A0E" w:rsidP="007B7A0E">
      <w:pPr>
        <w:pStyle w:val="a5"/>
        <w:jc w:val="both"/>
        <w:rPr>
          <w:sz w:val="24"/>
          <w:szCs w:val="24"/>
        </w:rPr>
      </w:pPr>
      <w:r w:rsidRPr="00A623C0">
        <w:rPr>
          <w:b/>
          <w:sz w:val="24"/>
          <w:szCs w:val="24"/>
        </w:rPr>
        <w:t xml:space="preserve">         Электроснабжение</w:t>
      </w:r>
      <w:r w:rsidRPr="00A623C0">
        <w:rPr>
          <w:sz w:val="24"/>
          <w:szCs w:val="24"/>
        </w:rPr>
        <w:t xml:space="preserve"> объектов  жилищного хозяйства и социальной сферы осуществляет  Большеглушицкое отделение ПАО Самараэнерго. Граница эксплуатационной ответственности и балансовой принадлежности устанавливается согласно актам разграничения. В системе учета электроэнергии здания администрации использу</w:t>
      </w:r>
      <w:r w:rsidR="007D263E">
        <w:rPr>
          <w:sz w:val="24"/>
          <w:szCs w:val="24"/>
        </w:rPr>
        <w:t>е</w:t>
      </w:r>
      <w:r w:rsidRPr="00A623C0">
        <w:rPr>
          <w:sz w:val="24"/>
          <w:szCs w:val="24"/>
        </w:rPr>
        <w:t xml:space="preserve">тся </w:t>
      </w:r>
      <w:r w:rsidR="00886539">
        <w:rPr>
          <w:sz w:val="24"/>
          <w:szCs w:val="24"/>
        </w:rPr>
        <w:t xml:space="preserve">счетчик  </w:t>
      </w:r>
      <w:r w:rsidRPr="00A623C0">
        <w:rPr>
          <w:sz w:val="24"/>
          <w:szCs w:val="24"/>
        </w:rPr>
        <w:t>типа Меркурий 201.5 (1шт.)</w:t>
      </w:r>
      <w:r w:rsidR="007D263E">
        <w:rPr>
          <w:sz w:val="24"/>
          <w:szCs w:val="24"/>
        </w:rPr>
        <w:t>,</w:t>
      </w:r>
      <w:r w:rsidRPr="00A623C0">
        <w:rPr>
          <w:sz w:val="24"/>
          <w:szCs w:val="24"/>
        </w:rPr>
        <w:t xml:space="preserve"> расчет за потребление эл</w:t>
      </w:r>
      <w:r w:rsidR="007D263E">
        <w:rPr>
          <w:sz w:val="24"/>
          <w:szCs w:val="24"/>
        </w:rPr>
        <w:t xml:space="preserve">ектроэнергии с </w:t>
      </w:r>
      <w:proofErr w:type="spellStart"/>
      <w:r w:rsidR="007D263E">
        <w:rPr>
          <w:sz w:val="24"/>
          <w:szCs w:val="24"/>
        </w:rPr>
        <w:t>энергоснабжающей</w:t>
      </w:r>
      <w:proofErr w:type="spellEnd"/>
      <w:r w:rsidR="007D263E">
        <w:rPr>
          <w:sz w:val="24"/>
          <w:szCs w:val="24"/>
        </w:rPr>
        <w:t xml:space="preserve"> организацией</w:t>
      </w:r>
      <w:r w:rsidRPr="00A623C0">
        <w:rPr>
          <w:sz w:val="24"/>
          <w:szCs w:val="24"/>
        </w:rPr>
        <w:t xml:space="preserve"> определ</w:t>
      </w:r>
      <w:r w:rsidR="007D263E">
        <w:rPr>
          <w:sz w:val="24"/>
          <w:szCs w:val="24"/>
        </w:rPr>
        <w:t>яется на основании установленного прибора</w:t>
      </w:r>
      <w:r w:rsidRPr="00A623C0">
        <w:rPr>
          <w:sz w:val="24"/>
          <w:szCs w:val="24"/>
        </w:rPr>
        <w:t xml:space="preserve"> учета.</w:t>
      </w:r>
    </w:p>
    <w:p w:rsidR="007B7A0E" w:rsidRPr="00A623C0" w:rsidRDefault="007B7A0E" w:rsidP="007B7A0E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На территории сельского поселения во всех 6 населенных пунктах есть централизованное </w:t>
      </w:r>
      <w:r w:rsidRPr="00A623C0">
        <w:rPr>
          <w:b/>
          <w:sz w:val="24"/>
          <w:szCs w:val="24"/>
        </w:rPr>
        <w:t>водоснабжение.</w:t>
      </w:r>
      <w:r w:rsidRPr="00A623C0">
        <w:rPr>
          <w:sz w:val="24"/>
          <w:szCs w:val="24"/>
        </w:rPr>
        <w:t xml:space="preserve"> Услуги по холодному водоснабжению в сельском поселении оказывает ООО «Фрунзенское». Горячее водоснабжение отсутствует. Водопроводные сети находятся в эксплуатационной ответственности  ООО «Фрунзенское» построены  в </w:t>
      </w:r>
      <w:r w:rsidRPr="007D263E">
        <w:rPr>
          <w:sz w:val="24"/>
          <w:szCs w:val="24"/>
        </w:rPr>
        <w:t>1972-1974 годах,</w:t>
      </w:r>
      <w:r w:rsidRPr="00A623C0">
        <w:rPr>
          <w:sz w:val="24"/>
          <w:szCs w:val="24"/>
        </w:rPr>
        <w:t xml:space="preserve"> находятся в аварийном состоянии и требуют реконструкции. Общая протяженность водопроводных сетей составляет 46,45км. </w:t>
      </w:r>
    </w:p>
    <w:p w:rsidR="007B7A0E" w:rsidRPr="00A623C0" w:rsidRDefault="007B7A0E" w:rsidP="007B7A0E">
      <w:pPr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          Услуги по обеспечению населения </w:t>
      </w:r>
      <w:r w:rsidRPr="00A623C0">
        <w:rPr>
          <w:b/>
          <w:sz w:val="24"/>
          <w:szCs w:val="24"/>
        </w:rPr>
        <w:t xml:space="preserve">газом </w:t>
      </w:r>
      <w:r w:rsidRPr="00A623C0">
        <w:rPr>
          <w:sz w:val="24"/>
          <w:szCs w:val="24"/>
        </w:rPr>
        <w:t>осуществляет Филиал "</w:t>
      </w:r>
      <w:proofErr w:type="spellStart"/>
      <w:r w:rsidRPr="00A623C0">
        <w:rPr>
          <w:sz w:val="24"/>
          <w:szCs w:val="24"/>
        </w:rPr>
        <w:t>Самаргаз</w:t>
      </w:r>
      <w:proofErr w:type="spellEnd"/>
      <w:r w:rsidRPr="00A623C0">
        <w:rPr>
          <w:sz w:val="24"/>
          <w:szCs w:val="24"/>
        </w:rPr>
        <w:t xml:space="preserve"> </w:t>
      </w:r>
      <w:r w:rsidR="00086799">
        <w:rPr>
          <w:sz w:val="24"/>
          <w:szCs w:val="24"/>
        </w:rPr>
        <w:t xml:space="preserve">ООО СВГК Управление №3 </w:t>
      </w:r>
      <w:proofErr w:type="spellStart"/>
      <w:r w:rsidR="00086799">
        <w:rPr>
          <w:sz w:val="24"/>
          <w:szCs w:val="24"/>
        </w:rPr>
        <w:t>Большаяглушица</w:t>
      </w:r>
      <w:r w:rsidRPr="00A623C0">
        <w:rPr>
          <w:sz w:val="24"/>
          <w:szCs w:val="24"/>
        </w:rPr>
        <w:t>межрайгаз</w:t>
      </w:r>
      <w:proofErr w:type="spellEnd"/>
      <w:r w:rsidRPr="00A623C0">
        <w:rPr>
          <w:sz w:val="24"/>
          <w:szCs w:val="24"/>
        </w:rPr>
        <w:t xml:space="preserve">". Все населенные пункты  газифицированы. </w:t>
      </w:r>
    </w:p>
    <w:p w:rsidR="007B7A0E" w:rsidRPr="00A623C0" w:rsidRDefault="007B7A0E" w:rsidP="007B7A0E">
      <w:pPr>
        <w:pStyle w:val="aa"/>
        <w:jc w:val="both"/>
      </w:pPr>
      <w:r w:rsidRPr="00A623C0">
        <w:t xml:space="preserve">           На территории  сельского поселения преобладающий вид отопления – природный газ. Централизовано от котельной ООО «Фрунзенское»  отапливаются 8 многоквартирных домов  и 9 учреждений: ГБОУ СОШ «ОЦ» пос. Фрунзенский, СП – ДС «Солнышко» ГБОУ СОШ «ОЦ» пос. Фрунзенский, СДК пос. Фрунзенский, Администрация сельского поселения, почтовое отделение, отделение ПАО «Сбербанк», ООО «КХ Волгарь», ЦСО, Молельный дом. </w:t>
      </w:r>
    </w:p>
    <w:p w:rsidR="007D263E" w:rsidRPr="00A623C0" w:rsidRDefault="007D263E" w:rsidP="007D263E">
      <w:pPr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В настоящее время Администрация сельского поселения Фрунзенское является потребителем следующих энергоресурсов:</w:t>
      </w:r>
    </w:p>
    <w:p w:rsidR="007D263E" w:rsidRPr="00A623C0" w:rsidRDefault="007D263E" w:rsidP="007D263E">
      <w:pPr>
        <w:jc w:val="both"/>
        <w:rPr>
          <w:i/>
          <w:sz w:val="24"/>
          <w:szCs w:val="24"/>
          <w:u w:val="single"/>
        </w:rPr>
      </w:pPr>
      <w:r w:rsidRPr="00A623C0">
        <w:rPr>
          <w:i/>
          <w:sz w:val="24"/>
          <w:szCs w:val="24"/>
          <w:u w:val="single"/>
        </w:rPr>
        <w:t>Электроэнергия</w:t>
      </w:r>
    </w:p>
    <w:p w:rsidR="007D263E" w:rsidRPr="00A623C0" w:rsidRDefault="007D263E" w:rsidP="007D263E">
      <w:pPr>
        <w:jc w:val="both"/>
        <w:rPr>
          <w:sz w:val="24"/>
          <w:szCs w:val="24"/>
        </w:rPr>
      </w:pPr>
      <w:proofErr w:type="gramStart"/>
      <w:r w:rsidRPr="00A623C0">
        <w:rPr>
          <w:sz w:val="24"/>
          <w:szCs w:val="24"/>
        </w:rPr>
        <w:t>- уличное освещение (п. Фрунзенский, с. Каралык. с. Морша, п. Малый Каралык, п. Озерск, п. Верхнедольск)</w:t>
      </w:r>
      <w:proofErr w:type="gramEnd"/>
    </w:p>
    <w:p w:rsidR="007D263E" w:rsidRPr="00A623C0" w:rsidRDefault="007D263E" w:rsidP="007D263E">
      <w:pPr>
        <w:jc w:val="both"/>
        <w:rPr>
          <w:sz w:val="24"/>
          <w:szCs w:val="24"/>
        </w:rPr>
      </w:pPr>
      <w:r w:rsidRPr="00A623C0">
        <w:rPr>
          <w:sz w:val="24"/>
          <w:szCs w:val="24"/>
        </w:rPr>
        <w:t>-  внутреннее освещение (здание администрации)</w:t>
      </w:r>
    </w:p>
    <w:p w:rsidR="007D263E" w:rsidRPr="00A623C0" w:rsidRDefault="007D263E" w:rsidP="007D263E">
      <w:pPr>
        <w:jc w:val="both"/>
        <w:rPr>
          <w:sz w:val="24"/>
          <w:szCs w:val="24"/>
        </w:rPr>
      </w:pPr>
      <w:r w:rsidRPr="00A623C0">
        <w:rPr>
          <w:i/>
          <w:sz w:val="24"/>
          <w:szCs w:val="24"/>
          <w:u w:val="single"/>
        </w:rPr>
        <w:t>ГСМ</w:t>
      </w:r>
    </w:p>
    <w:p w:rsidR="007D263E" w:rsidRPr="00A623C0" w:rsidRDefault="007D263E" w:rsidP="007D263E">
      <w:pPr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- автомашина </w:t>
      </w:r>
      <w:r w:rsidRPr="00A623C0">
        <w:rPr>
          <w:sz w:val="24"/>
          <w:szCs w:val="24"/>
          <w:lang w:val="en-US"/>
        </w:rPr>
        <w:t>CHEVROLET</w:t>
      </w:r>
      <w:r w:rsidRPr="00A623C0">
        <w:rPr>
          <w:sz w:val="24"/>
          <w:szCs w:val="24"/>
        </w:rPr>
        <w:t xml:space="preserve"> </w:t>
      </w:r>
      <w:r w:rsidRPr="00A623C0">
        <w:rPr>
          <w:sz w:val="24"/>
          <w:szCs w:val="24"/>
          <w:lang w:val="en-US"/>
        </w:rPr>
        <w:t>NIVA</w:t>
      </w:r>
      <w:r w:rsidRPr="00A623C0">
        <w:rPr>
          <w:sz w:val="24"/>
          <w:szCs w:val="24"/>
        </w:rPr>
        <w:t xml:space="preserve"> 212300-55</w:t>
      </w:r>
    </w:p>
    <w:p w:rsidR="007B7A0E" w:rsidRPr="00A623C0" w:rsidRDefault="007B7A0E" w:rsidP="007B7A0E">
      <w:pPr>
        <w:pStyle w:val="aa"/>
        <w:ind w:firstLine="360"/>
        <w:jc w:val="both"/>
      </w:pPr>
      <w:r w:rsidRPr="00A623C0">
        <w:t>Основным источниками потребления электроэнергии</w:t>
      </w:r>
      <w:r w:rsidR="007D263E">
        <w:t xml:space="preserve"> в Администрации сельского поселения</w:t>
      </w:r>
      <w:r w:rsidRPr="00A623C0">
        <w:t xml:space="preserve"> является оргтехника и освещение. В течени</w:t>
      </w:r>
      <w:proofErr w:type="gramStart"/>
      <w:r w:rsidRPr="00A623C0">
        <w:t>и</w:t>
      </w:r>
      <w:proofErr w:type="gramEnd"/>
      <w:r w:rsidRPr="00A623C0">
        <w:t xml:space="preserve"> последних лет производился постепенный переход на энергосберегающие лампы освещения. В настоящее время  в помещении Администрации все лампы накаливания заменены  </w:t>
      </w:r>
      <w:proofErr w:type="gramStart"/>
      <w:r w:rsidRPr="00A623C0">
        <w:t>на</w:t>
      </w:r>
      <w:proofErr w:type="gramEnd"/>
      <w:r w:rsidRPr="00A623C0">
        <w:t xml:space="preserve"> энергосберегающие. </w:t>
      </w:r>
    </w:p>
    <w:p w:rsidR="007B7A0E" w:rsidRPr="00A623C0" w:rsidRDefault="007B7A0E" w:rsidP="008E2606">
      <w:pPr>
        <w:pStyle w:val="aa"/>
        <w:ind w:firstLine="360"/>
        <w:jc w:val="both"/>
      </w:pPr>
      <w:r w:rsidRPr="00A623C0">
        <w:t>Потребление электроэнергии осуществляется по приборам учета.</w:t>
      </w:r>
    </w:p>
    <w:p w:rsidR="007B7A0E" w:rsidRDefault="007B7A0E" w:rsidP="007B7A0E">
      <w:pPr>
        <w:pStyle w:val="aa"/>
        <w:jc w:val="both"/>
      </w:pPr>
      <w:r w:rsidRPr="00A623C0">
        <w:lastRenderedPageBreak/>
        <w:t xml:space="preserve">           На территории сельского поселения установлено </w:t>
      </w:r>
      <w:r w:rsidR="00085655">
        <w:t xml:space="preserve">122 </w:t>
      </w:r>
      <w:r w:rsidRPr="00A623C0">
        <w:t>светильника уличного освещения</w:t>
      </w:r>
      <w:r w:rsidR="008E2606">
        <w:t>, из них 2 светильника энергосберегающих и 120 - ДРЛ</w:t>
      </w:r>
      <w:r w:rsidRPr="00A623C0">
        <w:t xml:space="preserve">. Проводится замена старых светильников на </w:t>
      </w:r>
      <w:proofErr w:type="gramStart"/>
      <w:r w:rsidRPr="00A623C0">
        <w:t>энергосберегающие</w:t>
      </w:r>
      <w:proofErr w:type="gramEnd"/>
      <w:r w:rsidRPr="00A623C0">
        <w:t xml:space="preserve">. </w:t>
      </w:r>
    </w:p>
    <w:p w:rsidR="007D263E" w:rsidRDefault="007D263E" w:rsidP="007D263E">
      <w:pPr>
        <w:pStyle w:val="a5"/>
        <w:ind w:firstLine="708"/>
        <w:jc w:val="both"/>
        <w:rPr>
          <w:sz w:val="24"/>
        </w:rPr>
      </w:pPr>
      <w:r w:rsidRPr="007D263E">
        <w:rPr>
          <w:sz w:val="24"/>
        </w:rPr>
        <w:t xml:space="preserve">Баланс потребления энергоресурсов </w:t>
      </w:r>
      <w:r>
        <w:rPr>
          <w:sz w:val="24"/>
        </w:rPr>
        <w:t>с 2011 по 2015 годы  представлен в таблице 1.</w:t>
      </w:r>
    </w:p>
    <w:p w:rsidR="007D263E" w:rsidRDefault="007D263E" w:rsidP="007D263E">
      <w:pPr>
        <w:pStyle w:val="af2"/>
        <w:shd w:val="clear" w:color="auto" w:fill="auto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Pr="00AB2E92">
        <w:rPr>
          <w:sz w:val="28"/>
          <w:szCs w:val="28"/>
        </w:rPr>
        <w:t xml:space="preserve"> </w:t>
      </w:r>
    </w:p>
    <w:p w:rsidR="007D263E" w:rsidRPr="00AB2E92" w:rsidRDefault="007D263E" w:rsidP="007D263E">
      <w:pPr>
        <w:pStyle w:val="af2"/>
        <w:shd w:val="clear" w:color="auto" w:fill="auto"/>
        <w:spacing w:line="360" w:lineRule="auto"/>
        <w:jc w:val="center"/>
        <w:rPr>
          <w:sz w:val="28"/>
          <w:szCs w:val="28"/>
        </w:rPr>
      </w:pPr>
      <w:r w:rsidRPr="00AB2E92">
        <w:rPr>
          <w:sz w:val="28"/>
          <w:szCs w:val="28"/>
        </w:rPr>
        <w:t>Баланс п</w:t>
      </w:r>
      <w:r w:rsidR="00886539">
        <w:rPr>
          <w:sz w:val="28"/>
          <w:szCs w:val="28"/>
        </w:rPr>
        <w:t>отребления энергоресурсов с 2012 по 2016</w:t>
      </w:r>
      <w:r w:rsidRPr="00AB2E92">
        <w:rPr>
          <w:sz w:val="28"/>
          <w:szCs w:val="28"/>
        </w:rPr>
        <w:t xml:space="preserve"> гг.</w:t>
      </w: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418"/>
        <w:gridCol w:w="992"/>
        <w:gridCol w:w="992"/>
        <w:gridCol w:w="992"/>
        <w:gridCol w:w="992"/>
        <w:gridCol w:w="993"/>
      </w:tblGrid>
      <w:tr w:rsidR="007D263E" w:rsidRPr="008E2606" w:rsidTr="007D263E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Наименование энергоносителя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3E" w:rsidRPr="008E2606" w:rsidRDefault="007D263E" w:rsidP="00035900">
            <w:pPr>
              <w:pStyle w:val="a5"/>
              <w:jc w:val="center"/>
              <w:rPr>
                <w:sz w:val="24"/>
              </w:rPr>
            </w:pPr>
            <w:r w:rsidRPr="008E2606">
              <w:rPr>
                <w:sz w:val="24"/>
              </w:rPr>
              <w:t>Год</w:t>
            </w:r>
          </w:p>
        </w:tc>
      </w:tr>
      <w:tr w:rsidR="00886539" w:rsidRPr="008E2606" w:rsidTr="007D263E">
        <w:trPr>
          <w:trHeight w:val="42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035900">
            <w:pPr>
              <w:pStyle w:val="a5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035900">
            <w:pPr>
              <w:pStyle w:val="a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D12BED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D12BED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D12BED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D12BED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03590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886539" w:rsidRPr="008E2606" w:rsidTr="007D263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035900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Электрическая 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035900">
            <w:pPr>
              <w:pStyle w:val="a5"/>
              <w:jc w:val="center"/>
              <w:rPr>
                <w:sz w:val="24"/>
              </w:rPr>
            </w:pPr>
            <w:r w:rsidRPr="008E2606">
              <w:rPr>
                <w:sz w:val="24"/>
              </w:rPr>
              <w:t xml:space="preserve">тыс. </w:t>
            </w:r>
            <w:proofErr w:type="gramStart"/>
            <w:r w:rsidRPr="008E2606">
              <w:rPr>
                <w:sz w:val="24"/>
              </w:rPr>
              <w:t>кВт-ч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F06CC8" w:rsidRDefault="00886539" w:rsidP="00D12BED">
            <w:pPr>
              <w:pStyle w:val="a5"/>
              <w:jc w:val="center"/>
              <w:rPr>
                <w:sz w:val="24"/>
                <w:szCs w:val="24"/>
              </w:rPr>
            </w:pPr>
            <w:r w:rsidRPr="00F06CC8">
              <w:rPr>
                <w:sz w:val="24"/>
                <w:szCs w:val="24"/>
              </w:rPr>
              <w:t>1840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D12BE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D12BE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D12BE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03590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2052</w:t>
            </w:r>
          </w:p>
        </w:tc>
      </w:tr>
      <w:tr w:rsidR="00886539" w:rsidRPr="008E2606" w:rsidTr="007D263E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035900">
            <w:pPr>
              <w:pStyle w:val="a5"/>
              <w:rPr>
                <w:sz w:val="24"/>
              </w:rPr>
            </w:pPr>
            <w:r w:rsidRPr="008E2606">
              <w:rPr>
                <w:sz w:val="24"/>
              </w:rPr>
              <w:t>Моторное топливо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035900">
            <w:pPr>
              <w:pStyle w:val="a5"/>
              <w:jc w:val="center"/>
              <w:rPr>
                <w:sz w:val="24"/>
              </w:rPr>
            </w:pPr>
            <w:r w:rsidRPr="008E2606">
              <w:rPr>
                <w:sz w:val="24"/>
              </w:rPr>
              <w:t>тыс.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D12BE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D12BE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D12BE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D12BE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539" w:rsidRPr="008E2606" w:rsidRDefault="00886539" w:rsidP="00035900">
            <w:pPr>
              <w:pStyle w:val="a5"/>
              <w:jc w:val="center"/>
              <w:rPr>
                <w:sz w:val="24"/>
              </w:rPr>
            </w:pPr>
          </w:p>
        </w:tc>
      </w:tr>
    </w:tbl>
    <w:p w:rsidR="007D263E" w:rsidRPr="007D263E" w:rsidRDefault="007D263E" w:rsidP="007D263E">
      <w:pPr>
        <w:pStyle w:val="a5"/>
        <w:ind w:firstLine="708"/>
        <w:jc w:val="both"/>
        <w:rPr>
          <w:sz w:val="24"/>
        </w:rPr>
      </w:pPr>
    </w:p>
    <w:p w:rsidR="007B7A0E" w:rsidRPr="007B5784" w:rsidRDefault="007D263E" w:rsidP="007B5784">
      <w:pPr>
        <w:pStyle w:val="a5"/>
        <w:ind w:firstLine="708"/>
        <w:jc w:val="both"/>
        <w:rPr>
          <w:sz w:val="24"/>
        </w:rPr>
      </w:pPr>
      <w:r>
        <w:rPr>
          <w:sz w:val="24"/>
        </w:rPr>
        <w:t>В настоящее время и</w:t>
      </w:r>
      <w:r w:rsidRPr="007D263E">
        <w:rPr>
          <w:sz w:val="24"/>
        </w:rPr>
        <w:t>меет место устойчивая тенденция на повышение стоимости энергетических ресурсов. В ситуации, когда энергоресурсы  становятся рыночным фактором и формируют значительную часть затрат муниципального бюджета, возникает необходимость в энергосбережении и повышении энергетической эффективности. В условиях роста стоимости энергоресурсов.</w:t>
      </w:r>
    </w:p>
    <w:p w:rsidR="00C16EB2" w:rsidRPr="008E2606" w:rsidRDefault="00C16EB2" w:rsidP="00C16EB2">
      <w:pPr>
        <w:jc w:val="both"/>
        <w:rPr>
          <w:b/>
          <w:sz w:val="24"/>
          <w:szCs w:val="24"/>
        </w:rPr>
      </w:pPr>
    </w:p>
    <w:p w:rsidR="00C16EB2" w:rsidRPr="008E2606" w:rsidRDefault="00C16EB2" w:rsidP="00C16EB2">
      <w:pPr>
        <w:pStyle w:val="1"/>
        <w:numPr>
          <w:ilvl w:val="0"/>
          <w:numId w:val="12"/>
        </w:numPr>
        <w:rPr>
          <w:rStyle w:val="ab"/>
          <w:b/>
          <w:sz w:val="24"/>
          <w:szCs w:val="24"/>
        </w:rPr>
      </w:pPr>
      <w:r w:rsidRPr="008E2606">
        <w:rPr>
          <w:rStyle w:val="ab"/>
          <w:b/>
          <w:sz w:val="24"/>
          <w:szCs w:val="24"/>
        </w:rPr>
        <w:t>МЕРОПРИЯТИЯ ПО ЭНГЕРГОСБЕРЕЖЕНИЮ И ПОВЫШЕНИЮ ЭНЕР</w:t>
      </w:r>
      <w:r w:rsidR="00886539">
        <w:rPr>
          <w:rStyle w:val="ab"/>
          <w:b/>
          <w:sz w:val="24"/>
          <w:szCs w:val="24"/>
        </w:rPr>
        <w:t>ГЕТИЧЕСКОЙ ЭФФЕКТИВНОСТИ НА 2017-2021</w:t>
      </w:r>
      <w:r w:rsidRPr="008E2606">
        <w:rPr>
          <w:rStyle w:val="ab"/>
          <w:b/>
          <w:sz w:val="24"/>
          <w:szCs w:val="24"/>
        </w:rPr>
        <w:t xml:space="preserve"> ГОДЫ</w:t>
      </w:r>
    </w:p>
    <w:p w:rsidR="00C16EB2" w:rsidRPr="00A623C0" w:rsidRDefault="00C16EB2" w:rsidP="00C16EB2">
      <w:pPr>
        <w:pStyle w:val="a5"/>
        <w:ind w:left="720"/>
        <w:rPr>
          <w:rStyle w:val="ab"/>
          <w:sz w:val="24"/>
          <w:szCs w:val="24"/>
        </w:rPr>
      </w:pPr>
    </w:p>
    <w:p w:rsidR="00C16EB2" w:rsidRPr="00A623C0" w:rsidRDefault="00C16EB2" w:rsidP="00C16EB2">
      <w:pPr>
        <w:ind w:firstLine="360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Программа энергосбережения –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 планомерного снижения затратной части тарифов.</w:t>
      </w:r>
    </w:p>
    <w:p w:rsidR="00C16EB2" w:rsidRPr="00A623C0" w:rsidRDefault="00C16EB2" w:rsidP="00C16EB2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 </w:t>
      </w:r>
    </w:p>
    <w:p w:rsidR="00C16EB2" w:rsidRPr="00A623C0" w:rsidRDefault="00C16EB2" w:rsidP="00C16EB2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В соответствии с приказом Министерства энергетики и ЖКХ Самарской области от 28.03.2014 №64 определен перечень обязательных мероприятий по энергосбережению и повышению энергетической эффективности. Перечнем определены обязательные и рекомендуемые мероприятия.</w:t>
      </w:r>
    </w:p>
    <w:p w:rsidR="00C16EB2" w:rsidRPr="00A623C0" w:rsidRDefault="00C16EB2" w:rsidP="00C16EB2">
      <w:pPr>
        <w:jc w:val="both"/>
        <w:rPr>
          <w:sz w:val="24"/>
          <w:szCs w:val="24"/>
        </w:rPr>
      </w:pPr>
      <w:bookmarkStart w:id="10" w:name="_Toc350873043"/>
      <w:bookmarkStart w:id="11" w:name="_Toc351025140"/>
    </w:p>
    <w:p w:rsidR="00C16EB2" w:rsidRPr="00A623C0" w:rsidRDefault="00C16EB2" w:rsidP="00A623C0">
      <w:pPr>
        <w:pStyle w:val="a8"/>
        <w:numPr>
          <w:ilvl w:val="1"/>
          <w:numId w:val="12"/>
        </w:numPr>
        <w:ind w:left="1005" w:hanging="12"/>
        <w:jc w:val="center"/>
        <w:rPr>
          <w:b/>
          <w:sz w:val="24"/>
          <w:szCs w:val="24"/>
        </w:rPr>
      </w:pPr>
      <w:r w:rsidRPr="00A623C0">
        <w:rPr>
          <w:b/>
          <w:sz w:val="24"/>
          <w:szCs w:val="24"/>
        </w:rPr>
        <w:t>ОРГАНИЗАЦИОННЫЕ МЕРОПРИЯТИЯ ПО ЭНЕРГОСБЕРЕЖЕНИЮ</w:t>
      </w:r>
      <w:bookmarkEnd w:id="10"/>
      <w:bookmarkEnd w:id="11"/>
    </w:p>
    <w:p w:rsidR="00C16EB2" w:rsidRPr="00A623C0" w:rsidRDefault="00C16EB2" w:rsidP="00C16EB2">
      <w:pPr>
        <w:pStyle w:val="a8"/>
        <w:jc w:val="both"/>
        <w:rPr>
          <w:sz w:val="24"/>
          <w:szCs w:val="24"/>
        </w:rPr>
      </w:pPr>
    </w:p>
    <w:p w:rsidR="00C16EB2" w:rsidRPr="00A623C0" w:rsidRDefault="00C16EB2" w:rsidP="00C16EB2">
      <w:pPr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Ниже приведены организационные мероприятия, которые предлагается реализова</w:t>
      </w:r>
      <w:r w:rsidR="00886539">
        <w:rPr>
          <w:sz w:val="24"/>
          <w:szCs w:val="24"/>
        </w:rPr>
        <w:t>ть в организации в период с 2017 по 2021</w:t>
      </w:r>
      <w:r w:rsidRPr="00A623C0">
        <w:rPr>
          <w:sz w:val="24"/>
          <w:szCs w:val="24"/>
        </w:rPr>
        <w:t xml:space="preserve"> годы. </w:t>
      </w:r>
    </w:p>
    <w:p w:rsidR="00C16EB2" w:rsidRPr="00A623C0" w:rsidRDefault="00C16EB2" w:rsidP="00C16EB2">
      <w:pPr>
        <w:pStyle w:val="a8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A623C0">
        <w:rPr>
          <w:kern w:val="2"/>
          <w:sz w:val="24"/>
          <w:szCs w:val="24"/>
        </w:rPr>
        <w:t>внедрение систем мониторинга энергосбережения и повышени</w:t>
      </w:r>
      <w:r w:rsidR="003F08A0">
        <w:rPr>
          <w:kern w:val="2"/>
          <w:sz w:val="24"/>
          <w:szCs w:val="24"/>
        </w:rPr>
        <w:t xml:space="preserve">я энергетической эффективности  </w:t>
      </w:r>
      <w:r w:rsidRPr="00A623C0">
        <w:rPr>
          <w:kern w:val="2"/>
          <w:sz w:val="24"/>
          <w:szCs w:val="24"/>
        </w:rPr>
        <w:t>(обучение и повышение квалификации руководителей и    персонала  в области энергосбережения и повышения энергетической эффективности с внесением мер и приемов энергосбережения в должностные инструкции по рабочим местам;</w:t>
      </w:r>
      <w:r w:rsidR="003F08A0">
        <w:rPr>
          <w:sz w:val="24"/>
          <w:szCs w:val="24"/>
        </w:rPr>
        <w:t xml:space="preserve">  о</w:t>
      </w:r>
      <w:r w:rsidRPr="00A623C0">
        <w:rPr>
          <w:sz w:val="24"/>
          <w:szCs w:val="24"/>
        </w:rPr>
        <w:t xml:space="preserve">бучение специалиста в области энергосбережения и повышения энергетической эффективности. Посчитать, сколько это сэкономит топливо – энергетических ресурсов весьма сложная задача, после прохождения этих курсов, лицо, назначенное ответственным за энергосбережение должно повысить культуру обращения с </w:t>
      </w:r>
      <w:proofErr w:type="spellStart"/>
      <w:r w:rsidRPr="00A623C0">
        <w:rPr>
          <w:sz w:val="24"/>
          <w:szCs w:val="24"/>
        </w:rPr>
        <w:t>топливно</w:t>
      </w:r>
      <w:proofErr w:type="spellEnd"/>
      <w:r w:rsidRPr="00A623C0">
        <w:rPr>
          <w:sz w:val="24"/>
          <w:szCs w:val="24"/>
        </w:rPr>
        <w:t xml:space="preserve"> – энергетическими ресурсами организации, в частности: обращать внимание сотрудников на то, что необходимо выключать свет в помещениях после выхода из </w:t>
      </w:r>
      <w:r w:rsidRPr="00A623C0">
        <w:rPr>
          <w:sz w:val="24"/>
          <w:szCs w:val="24"/>
        </w:rPr>
        <w:lastRenderedPageBreak/>
        <w:t>них, плотнее закрывать краны, без нужды не открывать форточки, закрывать двери зимой и т.д.)</w:t>
      </w:r>
    </w:p>
    <w:p w:rsidR="00C16EB2" w:rsidRPr="00A623C0" w:rsidRDefault="00C16EB2" w:rsidP="00C16EB2">
      <w:pPr>
        <w:pStyle w:val="a8"/>
        <w:numPr>
          <w:ilvl w:val="0"/>
          <w:numId w:val="9"/>
        </w:numPr>
        <w:ind w:left="284" w:hanging="284"/>
        <w:jc w:val="both"/>
        <w:rPr>
          <w:kern w:val="2"/>
          <w:sz w:val="24"/>
          <w:szCs w:val="24"/>
        </w:rPr>
      </w:pPr>
      <w:r w:rsidRPr="00A623C0">
        <w:rPr>
          <w:kern w:val="2"/>
          <w:sz w:val="24"/>
          <w:szCs w:val="24"/>
        </w:rPr>
        <w:t xml:space="preserve">анализ передового опыта применения новейших технических и организационных решений в области энергосбережения и повышения энергетической эффективности и подготовку рекомендаций по их внедрению; </w:t>
      </w:r>
    </w:p>
    <w:p w:rsidR="00C16EB2" w:rsidRPr="00A623C0" w:rsidRDefault="00C16EB2" w:rsidP="00C16EB2">
      <w:pPr>
        <w:pStyle w:val="a8"/>
        <w:numPr>
          <w:ilvl w:val="0"/>
          <w:numId w:val="9"/>
        </w:numPr>
        <w:ind w:left="284" w:hanging="284"/>
        <w:jc w:val="both"/>
        <w:rPr>
          <w:kern w:val="2"/>
          <w:sz w:val="24"/>
          <w:szCs w:val="24"/>
        </w:rPr>
      </w:pPr>
      <w:r w:rsidRPr="00A623C0">
        <w:rPr>
          <w:kern w:val="2"/>
          <w:sz w:val="24"/>
          <w:szCs w:val="24"/>
        </w:rPr>
        <w:t>внедрение системы пропаганды и премирования персонала за экономию топливно-энергетических ресурсов;</w:t>
      </w:r>
    </w:p>
    <w:p w:rsidR="00C16EB2" w:rsidRPr="00A623C0" w:rsidRDefault="00C16EB2" w:rsidP="007B5784">
      <w:pPr>
        <w:ind w:firstLine="360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Планируемые показатели по экономии топливно-энергетических ресурсов за счет реализации мероприятий по энергосбережению представлены в таблице </w:t>
      </w:r>
      <w:r w:rsidR="007756F0">
        <w:rPr>
          <w:sz w:val="24"/>
          <w:szCs w:val="24"/>
        </w:rPr>
        <w:t>4</w:t>
      </w:r>
      <w:r w:rsidRPr="00A623C0">
        <w:rPr>
          <w:sz w:val="24"/>
          <w:szCs w:val="24"/>
        </w:rPr>
        <w:t xml:space="preserve"> «</w:t>
      </w:r>
      <w:r w:rsidR="003F08A0">
        <w:rPr>
          <w:sz w:val="24"/>
          <w:szCs w:val="24"/>
        </w:rPr>
        <w:t>Обобщенная характеристика энергосберегающих мероприятий</w:t>
      </w:r>
      <w:r w:rsidRPr="00A623C0">
        <w:rPr>
          <w:sz w:val="24"/>
          <w:szCs w:val="24"/>
        </w:rPr>
        <w:t xml:space="preserve">» </w:t>
      </w:r>
    </w:p>
    <w:p w:rsidR="00C16EB2" w:rsidRPr="00A623C0" w:rsidRDefault="00C16EB2" w:rsidP="00C16EB2">
      <w:pPr>
        <w:pStyle w:val="20"/>
        <w:numPr>
          <w:ilvl w:val="1"/>
          <w:numId w:val="12"/>
        </w:numPr>
        <w:jc w:val="left"/>
        <w:rPr>
          <w:sz w:val="24"/>
          <w:szCs w:val="24"/>
        </w:rPr>
      </w:pPr>
      <w:bookmarkStart w:id="12" w:name="_Toc350873044"/>
      <w:bookmarkStart w:id="13" w:name="_Toc351025141"/>
      <w:r w:rsidRPr="00A623C0">
        <w:rPr>
          <w:sz w:val="24"/>
          <w:szCs w:val="24"/>
        </w:rPr>
        <w:t>ТЕХНИЧЕСКИЕ МЕРОПРИЯТИЯ</w:t>
      </w:r>
      <w:bookmarkEnd w:id="12"/>
      <w:bookmarkEnd w:id="13"/>
    </w:p>
    <w:p w:rsidR="00C16EB2" w:rsidRPr="00A623C0" w:rsidRDefault="00C16EB2" w:rsidP="00C16EB2">
      <w:pPr>
        <w:jc w:val="both"/>
        <w:rPr>
          <w:sz w:val="24"/>
          <w:szCs w:val="24"/>
        </w:rPr>
      </w:pPr>
    </w:p>
    <w:p w:rsidR="00C16EB2" w:rsidRPr="00A623C0" w:rsidRDefault="00C16EB2" w:rsidP="00C16EB2">
      <w:pPr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Ниже приведены технические мероприятия, которые предлагается реализоват</w:t>
      </w:r>
      <w:r w:rsidR="007756F0">
        <w:rPr>
          <w:sz w:val="24"/>
          <w:szCs w:val="24"/>
        </w:rPr>
        <w:t>ь в организации в период до 2021</w:t>
      </w:r>
      <w:r w:rsidRPr="00A623C0">
        <w:rPr>
          <w:sz w:val="24"/>
          <w:szCs w:val="24"/>
        </w:rPr>
        <w:t xml:space="preserve"> года. </w:t>
      </w:r>
    </w:p>
    <w:p w:rsidR="00C16EB2" w:rsidRPr="00A623C0" w:rsidRDefault="00C16EB2" w:rsidP="00C16EB2">
      <w:pPr>
        <w:jc w:val="both"/>
        <w:rPr>
          <w:color w:val="FF0000"/>
          <w:sz w:val="24"/>
          <w:szCs w:val="24"/>
        </w:rPr>
      </w:pPr>
    </w:p>
    <w:p w:rsidR="00C16EB2" w:rsidRPr="00A623C0" w:rsidRDefault="00C16EB2" w:rsidP="00C16EB2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A623C0">
        <w:rPr>
          <w:sz w:val="24"/>
          <w:szCs w:val="24"/>
        </w:rPr>
        <w:t>Реконструкция системы уличного освещения с установкой счетчика электрической энергии в сельском поселении</w:t>
      </w:r>
      <w:r w:rsidR="003F08A0">
        <w:rPr>
          <w:sz w:val="24"/>
          <w:szCs w:val="24"/>
        </w:rPr>
        <w:t>;</w:t>
      </w:r>
      <w:r w:rsidRPr="00A623C0">
        <w:rPr>
          <w:sz w:val="24"/>
          <w:szCs w:val="24"/>
        </w:rPr>
        <w:t xml:space="preserve"> </w:t>
      </w:r>
    </w:p>
    <w:p w:rsidR="00C16EB2" w:rsidRDefault="00C16EB2" w:rsidP="00C16EB2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A623C0">
        <w:rPr>
          <w:sz w:val="24"/>
          <w:szCs w:val="24"/>
        </w:rPr>
        <w:t>Установка реле автоматического управления уличным освещением</w:t>
      </w:r>
      <w:r w:rsidR="003F08A0">
        <w:rPr>
          <w:sz w:val="24"/>
          <w:szCs w:val="24"/>
        </w:rPr>
        <w:t>;</w:t>
      </w:r>
    </w:p>
    <w:p w:rsidR="00C16EB2" w:rsidRPr="00A623C0" w:rsidRDefault="00C16EB2" w:rsidP="00C16EB2">
      <w:pPr>
        <w:pStyle w:val="a8"/>
        <w:jc w:val="both"/>
        <w:rPr>
          <w:sz w:val="24"/>
          <w:szCs w:val="24"/>
        </w:rPr>
      </w:pPr>
    </w:p>
    <w:p w:rsidR="00C16EB2" w:rsidRPr="00A623C0" w:rsidRDefault="007B5784" w:rsidP="00C16EB2">
      <w:pPr>
        <w:pStyle w:val="a5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5.2.1</w:t>
      </w:r>
      <w:r w:rsidR="00C16EB2" w:rsidRPr="00A623C0">
        <w:rPr>
          <w:b/>
          <w:sz w:val="24"/>
          <w:szCs w:val="24"/>
        </w:rPr>
        <w:t>. РЕКОНСТРУКЦИЯ СИСТЕМЫ УЛИЧНОГО ОСВЕЩЕНИЯ С УСТАНОВКОЙ СЧЕТЧИК</w:t>
      </w:r>
      <w:r w:rsidR="00086799">
        <w:rPr>
          <w:b/>
          <w:sz w:val="24"/>
          <w:szCs w:val="24"/>
        </w:rPr>
        <w:t>А ЭЛЕКТРИЧЕСКОЙ ЭНЕРГИИ В СЕЛЬС</w:t>
      </w:r>
      <w:r w:rsidR="00C16EB2" w:rsidRPr="00A623C0">
        <w:rPr>
          <w:b/>
          <w:sz w:val="24"/>
          <w:szCs w:val="24"/>
        </w:rPr>
        <w:t>КОМ ПОСЕЛЕНИИ</w:t>
      </w:r>
    </w:p>
    <w:p w:rsidR="00C16EB2" w:rsidRPr="00A623C0" w:rsidRDefault="00C16EB2" w:rsidP="00C16EB2">
      <w:pPr>
        <w:pStyle w:val="a5"/>
        <w:jc w:val="both"/>
        <w:rPr>
          <w:b/>
          <w:sz w:val="24"/>
          <w:szCs w:val="24"/>
        </w:rPr>
      </w:pPr>
    </w:p>
    <w:p w:rsidR="00C16EB2" w:rsidRPr="00A623C0" w:rsidRDefault="00C16EB2" w:rsidP="00C16EB2">
      <w:pPr>
        <w:pStyle w:val="a5"/>
        <w:ind w:firstLine="360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В качестве мероприятия по экономии электрической энергии и выполнения требований ФЗ № 261-ФЗ предлагается провести реконструкцию линий электропередачи с целью организации узлов учета электроэнергии и сокращения затрат на уличное освещение. Необходимо организовать узел учета электрической энергии, с прокладкой необходимого количества кабелей на территории сельского поселения.</w:t>
      </w:r>
    </w:p>
    <w:p w:rsidR="00C16EB2" w:rsidRPr="00A623C0" w:rsidRDefault="00C16EB2" w:rsidP="00C16EB2">
      <w:pPr>
        <w:pStyle w:val="a5"/>
        <w:ind w:firstLine="360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В системе уличного освещения используются неэффективные светильники с ламп</w:t>
      </w:r>
      <w:r w:rsidR="00A50794">
        <w:rPr>
          <w:sz w:val="24"/>
          <w:szCs w:val="24"/>
        </w:rPr>
        <w:t>ами ДРЛ мощностью 0,0</w:t>
      </w:r>
      <w:r w:rsidR="00084648">
        <w:rPr>
          <w:sz w:val="24"/>
          <w:szCs w:val="24"/>
        </w:rPr>
        <w:t>5 кВт. - 120 шт.</w:t>
      </w:r>
      <w:r w:rsidRPr="00A623C0">
        <w:rPr>
          <w:sz w:val="24"/>
          <w:szCs w:val="24"/>
        </w:rPr>
        <w:t xml:space="preserve"> Рекомендуется заменить существующие ртутные светильники освещения на </w:t>
      </w:r>
      <w:proofErr w:type="spellStart"/>
      <w:r w:rsidRPr="00A623C0">
        <w:rPr>
          <w:sz w:val="24"/>
          <w:szCs w:val="24"/>
        </w:rPr>
        <w:t>энергоэффективные</w:t>
      </w:r>
      <w:proofErr w:type="spellEnd"/>
      <w:r w:rsidRPr="00A623C0">
        <w:rPr>
          <w:sz w:val="24"/>
          <w:szCs w:val="24"/>
        </w:rPr>
        <w:t xml:space="preserve"> светодиодные светильники.</w:t>
      </w:r>
    </w:p>
    <w:p w:rsidR="00C16EB2" w:rsidRPr="00A623C0" w:rsidRDefault="00C16EB2" w:rsidP="00C16EB2">
      <w:pPr>
        <w:pStyle w:val="a5"/>
        <w:ind w:firstLine="360"/>
        <w:jc w:val="both"/>
        <w:rPr>
          <w:sz w:val="24"/>
          <w:szCs w:val="24"/>
        </w:rPr>
      </w:pPr>
    </w:p>
    <w:p w:rsidR="00C16EB2" w:rsidRPr="00A623C0" w:rsidRDefault="00C16EB2" w:rsidP="00C16E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Годовое число часов работы системы уличного освещения </w:t>
      </w:r>
      <w:proofErr w:type="gramStart"/>
      <w:r w:rsidRPr="00A623C0">
        <w:rPr>
          <w:sz w:val="24"/>
          <w:szCs w:val="24"/>
        </w:rPr>
        <w:t>определяется</w:t>
      </w:r>
      <w:proofErr w:type="gramEnd"/>
      <w:r w:rsidRPr="00A623C0">
        <w:rPr>
          <w:sz w:val="24"/>
          <w:szCs w:val="24"/>
        </w:rPr>
        <w:t xml:space="preserve"> но формуле:</w:t>
      </w:r>
    </w:p>
    <w:p w:rsidR="00C16EB2" w:rsidRPr="00A623C0" w:rsidRDefault="00C734F5" w:rsidP="00C16EB2">
      <w:pPr>
        <w:pStyle w:val="a5"/>
        <w:jc w:val="both"/>
        <w:rPr>
          <w:b/>
          <w:i/>
          <w:color w:val="00B05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Т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/>
                <w:sz w:val="24"/>
                <w:szCs w:val="24"/>
              </w:rPr>
              <m:t>мес</m:t>
            </m:r>
          </m:sub>
          <m:sup>
            <m:r>
              <w:rPr>
                <w:rFonts w:ascii="Cambria Math"/>
                <w:sz w:val="24"/>
                <w:szCs w:val="24"/>
              </w:rPr>
              <m:t>зима</m:t>
            </m:r>
          </m:sup>
        </m:sSubSup>
        <m:r>
          <w:rPr>
            <w:rFonts w:ascii="Cambria Math" w:hAnsi="Cambria Math"/>
            <w:sz w:val="24"/>
            <w:szCs w:val="24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/>
                <w:sz w:val="24"/>
                <w:szCs w:val="24"/>
              </w:rPr>
              <m:t>мес</m:t>
            </m:r>
          </m:sub>
          <m:sup>
            <m:r>
              <w:rPr>
                <w:rFonts w:ascii="Cambria Math"/>
                <w:sz w:val="24"/>
                <w:szCs w:val="24"/>
              </w:rPr>
              <m:t>зима</m:t>
            </m:r>
          </m:sup>
        </m:sSubSup>
        <m:r>
          <w:rPr>
            <w:rFonts w:asci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/>
                <w:sz w:val="24"/>
                <w:szCs w:val="24"/>
              </w:rPr>
              <m:t>мес</m:t>
            </m:r>
          </m:sub>
          <m:sup>
            <m:r>
              <w:rPr>
                <w:rFonts w:ascii="Cambria Math"/>
                <w:sz w:val="24"/>
                <w:szCs w:val="24"/>
              </w:rPr>
              <m:t>лето</m:t>
            </m:r>
          </m:sup>
        </m:sSubSup>
        <m:r>
          <w:rPr>
            <w:rFonts w:ascii="Cambria Math" w:hAnsi="Cambria Math"/>
            <w:sz w:val="24"/>
            <w:szCs w:val="24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/>
                <w:sz w:val="24"/>
                <w:szCs w:val="24"/>
              </w:rPr>
              <m:t>мес</m:t>
            </m:r>
          </m:sub>
          <m:sup>
            <m:r>
              <w:rPr>
                <w:rFonts w:ascii="Cambria Math"/>
                <w:sz w:val="24"/>
                <w:szCs w:val="24"/>
              </w:rPr>
              <m:t>лето</m:t>
            </m:r>
          </m:sup>
        </m:sSubSup>
        <m:r>
          <w:rPr>
            <w:rFonts w:ascii="Cambria Math"/>
            <w:sz w:val="24"/>
            <w:szCs w:val="24"/>
          </w:rPr>
          <m:t>=210</m:t>
        </m:r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>8+155</m:t>
        </m:r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>6=2610</m:t>
        </m:r>
      </m:oMath>
      <w:r w:rsidR="00C16EB2" w:rsidRPr="00A623C0">
        <w:rPr>
          <w:sz w:val="24"/>
          <w:szCs w:val="24"/>
        </w:rPr>
        <w:t xml:space="preserve"> [</w:t>
      </w:r>
      <w:proofErr w:type="gramStart"/>
      <w:r w:rsidR="00C16EB2" w:rsidRPr="00A623C0">
        <w:rPr>
          <w:sz w:val="24"/>
          <w:szCs w:val="24"/>
        </w:rPr>
        <w:t>ч</w:t>
      </w:r>
      <w:proofErr w:type="gramEnd"/>
      <w:r w:rsidR="00C16EB2" w:rsidRPr="00A623C0">
        <w:rPr>
          <w:sz w:val="24"/>
          <w:szCs w:val="24"/>
        </w:rPr>
        <w:t xml:space="preserve">/год], 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где </w:t>
      </w:r>
      <w:r w:rsidRPr="00A623C0">
        <w:rPr>
          <w:sz w:val="24"/>
          <w:szCs w:val="24"/>
          <w:lang w:val="en-US"/>
        </w:rPr>
        <w:t>t</w:t>
      </w:r>
      <w:r w:rsidRPr="00A623C0">
        <w:rPr>
          <w:sz w:val="24"/>
          <w:szCs w:val="24"/>
        </w:rPr>
        <w:t xml:space="preserve"> - количество дней работы осветительных устройств (ОУ) в зимний или летний период,</w:t>
      </w:r>
      <w:r w:rsidRPr="00A623C0">
        <w:rPr>
          <w:rStyle w:val="ac"/>
          <w:sz w:val="24"/>
          <w:szCs w:val="24"/>
        </w:rPr>
        <w:t xml:space="preserve"> </w:t>
      </w:r>
      <w:proofErr w:type="gramStart"/>
      <w:r w:rsidRPr="00A623C0">
        <w:rPr>
          <w:rStyle w:val="ac"/>
          <w:sz w:val="24"/>
          <w:szCs w:val="24"/>
        </w:rPr>
        <w:t>п</w:t>
      </w:r>
      <w:proofErr w:type="gramEnd"/>
      <w:r w:rsidRPr="00A623C0">
        <w:rPr>
          <w:rStyle w:val="ac"/>
          <w:sz w:val="24"/>
          <w:szCs w:val="24"/>
        </w:rPr>
        <w:t xml:space="preserve"> -</w:t>
      </w:r>
      <w:r w:rsidRPr="00A623C0">
        <w:rPr>
          <w:sz w:val="24"/>
          <w:szCs w:val="24"/>
        </w:rPr>
        <w:t xml:space="preserve"> число часов работы ОУ за сутки в зимний или летний период.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C16EB2" w:rsidRPr="00A623C0" w:rsidRDefault="00C16EB2" w:rsidP="00C16E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A623C0">
        <w:rPr>
          <w:sz w:val="24"/>
          <w:szCs w:val="24"/>
        </w:rPr>
        <w:t>Годовое потребление энергии ОУ определяется по формулам:</w:t>
      </w:r>
    </w:p>
    <w:p w:rsidR="00C16EB2" w:rsidRPr="00A623C0" w:rsidRDefault="00C734F5" w:rsidP="00C16EB2">
      <w:pPr>
        <w:pStyle w:val="a5"/>
        <w:jc w:val="both"/>
        <w:rPr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/>
                <w:sz w:val="24"/>
                <w:szCs w:val="24"/>
              </w:rPr>
              <m:t>ДРЛ</m:t>
            </m:r>
            <m:r>
              <w:rPr>
                <w:rFonts w:ascii="Cambria Math"/>
                <w:sz w:val="24"/>
                <w:szCs w:val="24"/>
              </w:rPr>
              <m:t>250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/>
            <w:sz w:val="24"/>
            <w:szCs w:val="24"/>
          </w:rPr>
          <m:t>=0,125</m:t>
        </m:r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 xml:space="preserve">2610=326,25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кВт∙ч</m:t>
            </m:r>
            <m:r>
              <w:rPr>
                <w:rFonts w:ascii="Cambria Math"/>
                <w:sz w:val="24"/>
                <w:szCs w:val="24"/>
              </w:rPr>
              <m:t>/</m:t>
            </m:r>
            <m:r>
              <w:rPr>
                <w:rFonts w:ascii="Cambria Math"/>
                <w:sz w:val="24"/>
                <w:szCs w:val="24"/>
              </w:rPr>
              <m:t>год</m:t>
            </m:r>
          </m:e>
        </m:d>
      </m:oMath>
      <w:r w:rsidR="00C16EB2" w:rsidRPr="00A623C0">
        <w:rPr>
          <w:i/>
          <w:sz w:val="24"/>
          <w:szCs w:val="24"/>
        </w:rPr>
        <w:t>,</w:t>
      </w:r>
      <w:r w:rsidR="00C16EB2" w:rsidRPr="00A623C0">
        <w:rPr>
          <w:sz w:val="24"/>
          <w:szCs w:val="24"/>
        </w:rPr>
        <w:t xml:space="preserve"> </w:t>
      </w:r>
    </w:p>
    <w:p w:rsidR="00C16EB2" w:rsidRPr="00A623C0" w:rsidRDefault="00C734F5" w:rsidP="00C16EB2">
      <w:pPr>
        <w:pStyle w:val="a5"/>
        <w:jc w:val="both"/>
        <w:rPr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CC</m:t>
            </m:r>
            <m:r>
              <w:rPr>
                <w:rFonts w:ascii="Cambria Math"/>
                <w:sz w:val="24"/>
                <w:szCs w:val="24"/>
              </w:rPr>
              <m:t>/250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/>
            <w:sz w:val="24"/>
            <w:szCs w:val="24"/>
          </w:rPr>
          <m:t>=0,05</m:t>
        </m:r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 xml:space="preserve">2610=130,5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кВт∙ч</m:t>
            </m:r>
            <m:r>
              <w:rPr>
                <w:rFonts w:ascii="Cambria Math"/>
                <w:sz w:val="24"/>
                <w:szCs w:val="24"/>
              </w:rPr>
              <m:t>/</m:t>
            </m:r>
            <m:r>
              <w:rPr>
                <w:rFonts w:ascii="Cambria Math"/>
                <w:sz w:val="24"/>
                <w:szCs w:val="24"/>
              </w:rPr>
              <m:t>год</m:t>
            </m:r>
          </m:e>
        </m:d>
      </m:oMath>
      <w:r w:rsidR="00C16EB2" w:rsidRPr="00A623C0">
        <w:rPr>
          <w:i/>
          <w:sz w:val="24"/>
          <w:szCs w:val="24"/>
        </w:rPr>
        <w:t>,</w:t>
      </w:r>
      <w:r w:rsidR="00C16EB2" w:rsidRPr="00A623C0">
        <w:rPr>
          <w:b/>
          <w:i/>
          <w:color w:val="00B050"/>
          <w:sz w:val="24"/>
          <w:szCs w:val="24"/>
        </w:rPr>
        <w:t xml:space="preserve"> </w:t>
      </w:r>
    </w:p>
    <w:p w:rsidR="00C16EB2" w:rsidRPr="00A623C0" w:rsidRDefault="00C16EB2" w:rsidP="00C16EB2">
      <w:pPr>
        <w:pStyle w:val="a5"/>
        <w:jc w:val="both"/>
        <w:rPr>
          <w:i/>
          <w:sz w:val="24"/>
          <w:szCs w:val="24"/>
        </w:rPr>
      </w:pPr>
    </w:p>
    <w:p w:rsidR="00C16EB2" w:rsidRPr="00A623C0" w:rsidRDefault="00C16EB2" w:rsidP="00C16E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A623C0">
        <w:rPr>
          <w:sz w:val="24"/>
          <w:szCs w:val="24"/>
        </w:rPr>
        <w:t>Эффект от перехода на светодиодные светильники уличного освещения определяется по формулам:</w:t>
      </w:r>
    </w:p>
    <w:p w:rsidR="00C16EB2" w:rsidRPr="00A623C0" w:rsidRDefault="00C734F5" w:rsidP="00C16EB2">
      <w:pPr>
        <w:pStyle w:val="a5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r>
                <w:rPr>
                  <w:rFonts w:ascii="Cambria Math"/>
                  <w:sz w:val="24"/>
                  <w:szCs w:val="24"/>
                </w:rPr>
                <m:t>2/250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ДРЛ</m:t>
              </m:r>
              <m:r>
                <w:rPr>
                  <w:rFonts w:ascii="Cambria Math"/>
                  <w:sz w:val="24"/>
                  <w:szCs w:val="24"/>
                </w:rPr>
                <m:t>250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CC</m:t>
              </m:r>
              <m:r>
                <w:rPr>
                  <w:rFonts w:ascii="Cambria Math"/>
                  <w:sz w:val="24"/>
                  <w:szCs w:val="24"/>
                </w:rPr>
                <m:t>/250</m:t>
              </m:r>
            </m:sub>
          </m:sSub>
          <m:r>
            <w:rPr>
              <w:rFonts w:ascii="Cambria Math"/>
              <w:sz w:val="24"/>
              <w:szCs w:val="24"/>
            </w:rPr>
            <m:t>=326,25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130,5=195,75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кВт∙ч</m:t>
              </m:r>
              <m:r>
                <w:rPr>
                  <w:rFonts w:ascii="Cambria Math"/>
                  <w:sz w:val="24"/>
                  <w:szCs w:val="24"/>
                </w:rPr>
                <m:t>/</m:t>
              </m:r>
              <m:r>
                <w:rPr>
                  <w:rFonts w:ascii="Cambria Math"/>
                  <w:sz w:val="24"/>
                  <w:szCs w:val="24"/>
                </w:rPr>
                <m:t>год</m:t>
              </m:r>
            </m:e>
          </m:d>
        </m:oMath>
      </m:oMathPara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C16EB2" w:rsidRPr="00A623C0" w:rsidRDefault="00C16EB2" w:rsidP="00C16EB2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Общая годовая экономия электроэнергии при замене светильников уличного освещения </w:t>
      </w:r>
      <w:proofErr w:type="gramStart"/>
      <w:r w:rsidRPr="00A623C0">
        <w:rPr>
          <w:sz w:val="24"/>
          <w:szCs w:val="24"/>
        </w:rPr>
        <w:t>на</w:t>
      </w:r>
      <w:proofErr w:type="gramEnd"/>
      <w:r w:rsidRPr="00A623C0">
        <w:rPr>
          <w:sz w:val="24"/>
          <w:szCs w:val="24"/>
        </w:rPr>
        <w:t xml:space="preserve"> светодиодные определяется по формулам: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  <m:r>
              <w:rPr>
                <w:rFonts w:ascii="Cambria Math"/>
                <w:sz w:val="24"/>
                <w:szCs w:val="24"/>
              </w:rPr>
              <m:t>2/250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  <m:r>
              <w:rPr>
                <w:rFonts w:ascii="Cambria Math"/>
                <w:sz w:val="24"/>
                <w:szCs w:val="24"/>
              </w:rPr>
              <m:t>2/400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/>
            <w:sz w:val="24"/>
            <w:szCs w:val="24"/>
          </w:rPr>
          <m:t>=195,75</m:t>
        </m:r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>120=23490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кВт∙ч</m:t>
            </m:r>
            <m:r>
              <w:rPr>
                <w:rFonts w:ascii="Cambria Math"/>
                <w:sz w:val="24"/>
                <w:szCs w:val="24"/>
              </w:rPr>
              <m:t>/</m:t>
            </m:r>
            <m:r>
              <w:rPr>
                <w:rFonts w:ascii="Cambria Math"/>
                <w:sz w:val="24"/>
                <w:szCs w:val="24"/>
              </w:rPr>
              <m:t>год</m:t>
            </m:r>
          </m:e>
        </m:d>
      </m:oMath>
      <w:r w:rsidRPr="00A623C0">
        <w:rPr>
          <w:b/>
          <w:i/>
          <w:color w:val="00B050"/>
          <w:sz w:val="24"/>
          <w:szCs w:val="24"/>
        </w:rPr>
        <w:t xml:space="preserve"> 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C16EB2" w:rsidRPr="00A623C0" w:rsidRDefault="00C16EB2" w:rsidP="00C16EB2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lastRenderedPageBreak/>
        <w:t>Расчет эффективности мероприятия по реконструкции системы уличного освещения с установкой счетчиков электрической</w:t>
      </w:r>
      <w:r w:rsidR="00074203">
        <w:rPr>
          <w:sz w:val="24"/>
          <w:szCs w:val="24"/>
        </w:rPr>
        <w:t xml:space="preserve"> энергии представлен в таблице 2</w:t>
      </w:r>
      <w:r w:rsidRPr="00A623C0">
        <w:rPr>
          <w:sz w:val="24"/>
          <w:szCs w:val="24"/>
        </w:rPr>
        <w:t>.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C16EB2" w:rsidRPr="00A623C0" w:rsidRDefault="00074203" w:rsidP="00C16EB2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  <w:r w:rsidR="00C16EB2" w:rsidRPr="00A623C0">
        <w:rPr>
          <w:b/>
          <w:sz w:val="24"/>
          <w:szCs w:val="24"/>
        </w:rPr>
        <w:t xml:space="preserve"> </w:t>
      </w:r>
    </w:p>
    <w:p w:rsidR="00C16EB2" w:rsidRPr="00A623C0" w:rsidRDefault="00C16EB2" w:rsidP="00C16EB2">
      <w:pPr>
        <w:pStyle w:val="a5"/>
        <w:jc w:val="center"/>
        <w:rPr>
          <w:b/>
          <w:sz w:val="24"/>
          <w:szCs w:val="24"/>
        </w:rPr>
      </w:pPr>
      <w:r w:rsidRPr="00A623C0">
        <w:rPr>
          <w:b/>
          <w:sz w:val="24"/>
          <w:szCs w:val="24"/>
        </w:rPr>
        <w:t>Технико-экономическая оценка энергосберегающего мероприятия по реконструкции системы уличного освещения с установкой счетчика электрической энергии в сельском поселении Фрунзенское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tbl>
      <w:tblPr>
        <w:tblStyle w:val="a4"/>
        <w:tblW w:w="8189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276"/>
        <w:gridCol w:w="993"/>
        <w:gridCol w:w="992"/>
      </w:tblGrid>
      <w:tr w:rsidR="00D12BED" w:rsidRPr="00A623C0" w:rsidTr="00D12BED">
        <w:trPr>
          <w:jc w:val="center"/>
        </w:trPr>
        <w:tc>
          <w:tcPr>
            <w:tcW w:w="2660" w:type="dxa"/>
          </w:tcPr>
          <w:p w:rsidR="00D12BED" w:rsidRPr="00A623C0" w:rsidRDefault="00D12BED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D12BED" w:rsidRPr="00A623C0" w:rsidRDefault="00D12BED" w:rsidP="00086799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A623C0">
              <w:rPr>
                <w:sz w:val="24"/>
                <w:szCs w:val="24"/>
              </w:rPr>
              <w:t>Стоимостьза</w:t>
            </w:r>
            <w:proofErr w:type="spellEnd"/>
            <w:r w:rsidRPr="00A623C0">
              <w:rPr>
                <w:sz w:val="24"/>
                <w:szCs w:val="24"/>
              </w:rPr>
              <w:t xml:space="preserve"> ед. ТЭР Е, </w:t>
            </w:r>
            <w:proofErr w:type="spellStart"/>
            <w:r w:rsidRPr="00A623C0">
              <w:rPr>
                <w:sz w:val="24"/>
                <w:szCs w:val="24"/>
              </w:rPr>
              <w:t>руб</w:t>
            </w:r>
            <w:proofErr w:type="spellEnd"/>
            <w:r w:rsidRPr="00A623C0">
              <w:rPr>
                <w:sz w:val="24"/>
                <w:szCs w:val="24"/>
              </w:rPr>
              <w:t>/кВт</w:t>
            </w:r>
            <m:oMath>
              <m:r>
                <w:rPr>
                  <w:rFonts w:ascii="Cambria Math"/>
                  <w:sz w:val="24"/>
                  <w:szCs w:val="24"/>
                </w:rPr>
                <m:t>∙</m:t>
              </m:r>
            </m:oMath>
            <w:proofErr w:type="gramStart"/>
            <w:r w:rsidRPr="00A623C0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</w:tcPr>
          <w:p w:rsidR="00D12BED" w:rsidRPr="00A623C0" w:rsidRDefault="00D12BED" w:rsidP="00086799">
            <w:pPr>
              <w:pStyle w:val="a5"/>
              <w:jc w:val="both"/>
              <w:rPr>
                <w:sz w:val="24"/>
                <w:szCs w:val="24"/>
                <w:vertAlign w:val="superscript"/>
              </w:rPr>
            </w:pPr>
            <w:r w:rsidRPr="00A623C0">
              <w:rPr>
                <w:sz w:val="24"/>
                <w:szCs w:val="24"/>
              </w:rPr>
              <w:t>Инвестиции</w:t>
            </w:r>
            <w:proofErr w:type="gramStart"/>
            <w:r w:rsidRPr="00A623C0">
              <w:rPr>
                <w:sz w:val="24"/>
                <w:szCs w:val="24"/>
              </w:rPr>
              <w:t>1</w:t>
            </w:r>
            <w:proofErr w:type="gramEnd"/>
            <w:r w:rsidRPr="00A623C0">
              <w:rPr>
                <w:sz w:val="24"/>
                <w:szCs w:val="24"/>
                <w:vertAlign w:val="subscript"/>
              </w:rPr>
              <w:t xml:space="preserve">() </w:t>
            </w:r>
            <w:r w:rsidRPr="00A623C0">
              <w:rPr>
                <w:rStyle w:val="ad"/>
                <w:sz w:val="24"/>
                <w:szCs w:val="24"/>
              </w:rPr>
              <w:footnoteReference w:id="1"/>
            </w:r>
          </w:p>
          <w:p w:rsidR="00D12BED" w:rsidRPr="00A623C0" w:rsidRDefault="00D12BED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  <w:vertAlign w:val="superscript"/>
              </w:rPr>
              <w:t xml:space="preserve">тыс. </w:t>
            </w:r>
            <w:proofErr w:type="spellStart"/>
            <w:r w:rsidRPr="00A623C0">
              <w:rPr>
                <w:sz w:val="24"/>
                <w:szCs w:val="24"/>
                <w:vertAlign w:val="superscript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D12BED" w:rsidRPr="00A623C0" w:rsidRDefault="00D12BED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Ожидаемая экономия ТЭР </w:t>
            </w:r>
            <w:r w:rsidRPr="00A623C0">
              <w:rPr>
                <w:sz w:val="24"/>
                <w:szCs w:val="24"/>
                <w:lang w:val="en-US"/>
              </w:rPr>
              <w:t>S</w:t>
            </w:r>
            <w:r w:rsidRPr="00A623C0">
              <w:rPr>
                <w:sz w:val="24"/>
                <w:szCs w:val="24"/>
              </w:rPr>
              <w:t>, тыс. кВтч/год</w:t>
            </w:r>
          </w:p>
        </w:tc>
        <w:tc>
          <w:tcPr>
            <w:tcW w:w="993" w:type="dxa"/>
          </w:tcPr>
          <w:p w:rsidR="00D12BED" w:rsidRPr="00A623C0" w:rsidRDefault="00D12BED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Чистое годовое сбережение</w:t>
            </w:r>
            <w:proofErr w:type="gramStart"/>
            <w:r w:rsidRPr="00A623C0">
              <w:rPr>
                <w:sz w:val="24"/>
                <w:szCs w:val="24"/>
              </w:rPr>
              <w:t xml:space="preserve"> В</w:t>
            </w:r>
            <w:proofErr w:type="gramEnd"/>
            <w:r w:rsidRPr="00A623C0">
              <w:rPr>
                <w:sz w:val="24"/>
                <w:szCs w:val="24"/>
              </w:rPr>
              <w:t>,</w:t>
            </w:r>
          </w:p>
          <w:p w:rsidR="00D12BED" w:rsidRPr="00A623C0" w:rsidRDefault="00D12BED" w:rsidP="00086799">
            <w:pPr>
              <w:pStyle w:val="a5"/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тыс. руб./год</w:t>
            </w:r>
          </w:p>
        </w:tc>
        <w:tc>
          <w:tcPr>
            <w:tcW w:w="992" w:type="dxa"/>
          </w:tcPr>
          <w:p w:rsidR="00D12BED" w:rsidRPr="00A623C0" w:rsidRDefault="00D12BED" w:rsidP="00D12BED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Срок окупа</w:t>
            </w:r>
            <w:r w:rsidRPr="00A623C0">
              <w:rPr>
                <w:sz w:val="24"/>
                <w:szCs w:val="24"/>
              </w:rPr>
              <w:softHyphen/>
              <w:t>емости РВ, лет</w:t>
            </w:r>
          </w:p>
        </w:tc>
      </w:tr>
      <w:tr w:rsidR="00D12BED" w:rsidRPr="00A623C0" w:rsidTr="00D12BED">
        <w:trPr>
          <w:jc w:val="center"/>
        </w:trPr>
        <w:tc>
          <w:tcPr>
            <w:tcW w:w="2660" w:type="dxa"/>
          </w:tcPr>
          <w:p w:rsidR="00D12BED" w:rsidRPr="00A623C0" w:rsidRDefault="00D12BED" w:rsidP="00F34E7C">
            <w:pPr>
              <w:pStyle w:val="a5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Реконструкция системы уличного освещения с установкой счетчика электрической энергии</w:t>
            </w:r>
          </w:p>
        </w:tc>
        <w:tc>
          <w:tcPr>
            <w:tcW w:w="1134" w:type="dxa"/>
          </w:tcPr>
          <w:p w:rsidR="00D12BED" w:rsidRPr="00F34E7C" w:rsidRDefault="00D12BED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F34E7C"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D12BED" w:rsidRPr="00A623C0" w:rsidRDefault="00D12BED" w:rsidP="0008679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270,12</w:t>
            </w:r>
          </w:p>
        </w:tc>
        <w:tc>
          <w:tcPr>
            <w:tcW w:w="1276" w:type="dxa"/>
          </w:tcPr>
          <w:p w:rsidR="00D12BED" w:rsidRPr="00A623C0" w:rsidRDefault="00D12BED" w:rsidP="0008679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23,490</w:t>
            </w:r>
          </w:p>
        </w:tc>
        <w:tc>
          <w:tcPr>
            <w:tcW w:w="993" w:type="dxa"/>
          </w:tcPr>
          <w:p w:rsidR="00D12BED" w:rsidRPr="00A623C0" w:rsidRDefault="00D12BED" w:rsidP="0008679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150,34</w:t>
            </w:r>
          </w:p>
        </w:tc>
        <w:tc>
          <w:tcPr>
            <w:tcW w:w="992" w:type="dxa"/>
          </w:tcPr>
          <w:p w:rsidR="00D12BED" w:rsidRPr="00A623C0" w:rsidRDefault="00D12BED" w:rsidP="00F34E7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</w:tbl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C16EB2" w:rsidRPr="00A623C0" w:rsidRDefault="00C16EB2" w:rsidP="00C16EB2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Внедрение энергосберегающего мероприятия по реконструкции системы уличного освещения с установкой счетчиков электрической энергии позволит снизить потребление электрической энергии,</w:t>
      </w:r>
      <w:r w:rsidR="00D12BED">
        <w:rPr>
          <w:sz w:val="24"/>
          <w:szCs w:val="24"/>
        </w:rPr>
        <w:t xml:space="preserve"> а</w:t>
      </w:r>
      <w:r w:rsidRPr="00A623C0">
        <w:rPr>
          <w:sz w:val="24"/>
          <w:szCs w:val="24"/>
        </w:rPr>
        <w:t xml:space="preserve"> в стоимостном выражении годовая экономия без учета инвестиций составит </w:t>
      </w:r>
      <w:r w:rsidR="00F34E7C">
        <w:rPr>
          <w:sz w:val="24"/>
          <w:szCs w:val="24"/>
        </w:rPr>
        <w:t>150,34</w:t>
      </w:r>
      <w:r w:rsidRPr="00A623C0">
        <w:rPr>
          <w:sz w:val="24"/>
          <w:szCs w:val="24"/>
        </w:rPr>
        <w:t xml:space="preserve"> тыс. руб.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086799" w:rsidRDefault="00C16EB2" w:rsidP="00C16EB2">
      <w:pPr>
        <w:pStyle w:val="a5"/>
        <w:jc w:val="center"/>
        <w:rPr>
          <w:b/>
          <w:sz w:val="24"/>
          <w:szCs w:val="24"/>
        </w:rPr>
      </w:pPr>
      <w:r w:rsidRPr="00A623C0">
        <w:rPr>
          <w:b/>
          <w:sz w:val="24"/>
          <w:szCs w:val="24"/>
        </w:rPr>
        <w:t>5.2.2. УСТАНОВКА РЕЛЕ АВТОМАТИЧЕСКОГО УПРАВЛЕНИЯ УЛИЧНЫМ ОСВЕЩЕНИЕМ</w:t>
      </w:r>
    </w:p>
    <w:p w:rsidR="00086799" w:rsidRPr="00A623C0" w:rsidRDefault="00086799" w:rsidP="00C16EB2">
      <w:pPr>
        <w:pStyle w:val="a5"/>
        <w:jc w:val="both"/>
        <w:rPr>
          <w:sz w:val="24"/>
          <w:szCs w:val="24"/>
        </w:rPr>
      </w:pPr>
    </w:p>
    <w:p w:rsidR="00C16EB2" w:rsidRPr="00A623C0" w:rsidRDefault="00C16EB2" w:rsidP="00C16EB2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После установки счетчиков электрической энергии на уличное освещение появляется возможность сократить расход электроэнергии за счет </w:t>
      </w:r>
      <w:r w:rsidR="00F34E7C">
        <w:rPr>
          <w:sz w:val="24"/>
          <w:szCs w:val="24"/>
        </w:rPr>
        <w:t>внедрения автоматических систем</w:t>
      </w:r>
      <w:r w:rsidRPr="00A623C0">
        <w:rPr>
          <w:sz w:val="24"/>
          <w:szCs w:val="24"/>
        </w:rPr>
        <w:t>. Ручное управление уличным освещением не позволяет оперативно реагировать на изменения интенсивности естественного освещения. Проведем расчет экономии электрической энергии с фотодатчиком, настроенным реагировать на изменение освещенности уже в середине сумерек.</w:t>
      </w:r>
    </w:p>
    <w:p w:rsidR="00C16EB2" w:rsidRPr="00A623C0" w:rsidRDefault="00C16EB2" w:rsidP="00C16EB2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Максимальная длительность сумерек для Большеглушицкого района летом - 50 минут утром и 50 минут вечером. Максимальная длительность сумерек зимой - 43 минуты утром и 43 минуты вечером. Примем среднюю продолжительность сумерек 93 минуты в день. Поскольку фотодатчик </w:t>
      </w:r>
      <w:proofErr w:type="gramStart"/>
      <w:r w:rsidRPr="00A623C0">
        <w:rPr>
          <w:sz w:val="24"/>
          <w:szCs w:val="24"/>
        </w:rPr>
        <w:t>настроен</w:t>
      </w:r>
      <w:proofErr w:type="gramEnd"/>
      <w:r w:rsidRPr="00A623C0">
        <w:rPr>
          <w:sz w:val="24"/>
          <w:szCs w:val="24"/>
        </w:rPr>
        <w:t xml:space="preserve"> реагировать на середину сумерек, экономия времени работы наружного освещения составит 46,5 минут в день. Рассчитаем количество электрической энергии, которая тратится в течение этого времени.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  <w:lang w:val="en-US"/>
        </w:rPr>
      </w:pPr>
      <w:r w:rsidRPr="00A623C0">
        <w:rPr>
          <w:sz w:val="24"/>
          <w:szCs w:val="24"/>
          <w:lang w:val="en-US"/>
        </w:rPr>
        <w:t>W</w:t>
      </w:r>
      <m:oMath>
        <m:r>
          <w:rPr>
            <w:rFonts w:asci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∙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/>
                <w:sz w:val="24"/>
                <w:szCs w:val="24"/>
                <w:lang w:val="en-US"/>
              </w:rPr>
              <m:t>∙</m:t>
            </m:r>
            <m:r>
              <w:rPr>
                <w:rFonts w:ascii="Cambria Math"/>
                <w:sz w:val="24"/>
                <w:szCs w:val="24"/>
                <w:lang w:val="en-US"/>
              </w:rPr>
              <m:t>365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60</m:t>
            </m:r>
          </m:den>
        </m:f>
        <m:r>
          <w:rPr>
            <w:rFonts w:asci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15,1</m:t>
            </m:r>
            <m:r>
              <w:rPr>
                <w:rFonts w:ascii="Cambria Math"/>
                <w:sz w:val="24"/>
                <w:szCs w:val="24"/>
                <w:lang w:val="en-US"/>
              </w:rPr>
              <m:t>∙</m:t>
            </m:r>
            <m:r>
              <w:rPr>
                <w:rFonts w:ascii="Cambria Math"/>
                <w:sz w:val="24"/>
                <w:szCs w:val="24"/>
                <w:lang w:val="en-US"/>
              </w:rPr>
              <m:t>46,5</m:t>
            </m:r>
            <m:r>
              <w:rPr>
                <w:rFonts w:ascii="Cambria Math"/>
                <w:sz w:val="24"/>
                <w:szCs w:val="24"/>
                <w:lang w:val="en-US"/>
              </w:rPr>
              <m:t>∙</m:t>
            </m:r>
            <m:r>
              <w:rPr>
                <w:rFonts w:ascii="Cambria Math"/>
                <w:sz w:val="24"/>
                <w:szCs w:val="24"/>
                <w:lang w:val="en-US"/>
              </w:rPr>
              <m:t>365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60</m:t>
            </m:r>
          </m:den>
        </m:f>
        <m:r>
          <w:rPr>
            <w:rFonts w:ascii="Cambria Math"/>
            <w:sz w:val="24"/>
            <w:szCs w:val="24"/>
            <w:lang w:val="en-US"/>
          </w:rPr>
          <m:t>=4271,41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кВт</m:t>
            </m:r>
            <m:r>
              <w:rPr>
                <w:rFonts w:ascii="Cambria Math"/>
                <w:sz w:val="24"/>
                <w:szCs w:val="24"/>
                <w:lang w:val="en-US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ч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год</m:t>
                </m:r>
              </m:den>
            </m:f>
          </m:e>
        </m:d>
      </m:oMath>
    </w:p>
    <w:p w:rsidR="00C16EB2" w:rsidRPr="00A623C0" w:rsidRDefault="00C16EB2" w:rsidP="00C16EB2">
      <w:pPr>
        <w:pStyle w:val="a5"/>
        <w:jc w:val="both"/>
        <w:rPr>
          <w:sz w:val="24"/>
          <w:szCs w:val="24"/>
          <w:lang w:val="en-US"/>
        </w:rPr>
      </w:pP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где </w:t>
      </w:r>
      <w:proofErr w:type="gramStart"/>
      <w:r w:rsidRPr="00A623C0">
        <w:rPr>
          <w:sz w:val="24"/>
          <w:szCs w:val="24"/>
        </w:rPr>
        <w:t>Р</w:t>
      </w:r>
      <w:proofErr w:type="gramEnd"/>
      <w:r w:rsidRPr="00A623C0">
        <w:rPr>
          <w:sz w:val="24"/>
          <w:szCs w:val="24"/>
        </w:rPr>
        <w:t xml:space="preserve"> - суммарная мощность системы </w:t>
      </w:r>
      <w:r w:rsidR="00A3393A">
        <w:rPr>
          <w:sz w:val="24"/>
          <w:szCs w:val="24"/>
        </w:rPr>
        <w:t>уличного освещения</w:t>
      </w:r>
      <w:r w:rsidRPr="00A623C0">
        <w:rPr>
          <w:sz w:val="24"/>
          <w:szCs w:val="24"/>
        </w:rPr>
        <w:t>, кВт;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  <w:proofErr w:type="gramStart"/>
      <w:r w:rsidRPr="00A623C0">
        <w:rPr>
          <w:sz w:val="24"/>
          <w:szCs w:val="24"/>
        </w:rPr>
        <w:t>Т-</w:t>
      </w:r>
      <w:proofErr w:type="gramEnd"/>
      <w:r w:rsidRPr="00A623C0">
        <w:rPr>
          <w:sz w:val="24"/>
          <w:szCs w:val="24"/>
        </w:rPr>
        <w:t xml:space="preserve"> время работы освещения, мин/день.</w:t>
      </w:r>
    </w:p>
    <w:p w:rsidR="00C16EB2" w:rsidRPr="00A623C0" w:rsidRDefault="00C16EB2" w:rsidP="00C16EB2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По результатам расчета экономия электрической энергии при использовании реле автоматического управления уличным освещением составит в течение года </w:t>
      </w:r>
      <w:r w:rsidR="00A3393A">
        <w:rPr>
          <w:sz w:val="24"/>
          <w:szCs w:val="24"/>
        </w:rPr>
        <w:t>4271,41</w:t>
      </w:r>
      <w:r w:rsidRPr="00A623C0">
        <w:rPr>
          <w:sz w:val="24"/>
          <w:szCs w:val="24"/>
        </w:rPr>
        <w:t xml:space="preserve"> кВт*</w:t>
      </w:r>
      <w:proofErr w:type="gramStart"/>
      <w:r w:rsidRPr="00A623C0">
        <w:rPr>
          <w:sz w:val="24"/>
          <w:szCs w:val="24"/>
        </w:rPr>
        <w:t>ч</w:t>
      </w:r>
      <w:proofErr w:type="gramEnd"/>
      <w:r w:rsidRPr="00A623C0">
        <w:rPr>
          <w:sz w:val="24"/>
          <w:szCs w:val="24"/>
        </w:rPr>
        <w:t xml:space="preserve">/год. Предлагается использовать фотореле марки ФР-8М1 с напряжением питания </w:t>
      </w:r>
      <w:r w:rsidRPr="00A623C0">
        <w:rPr>
          <w:sz w:val="24"/>
          <w:szCs w:val="24"/>
        </w:rPr>
        <w:lastRenderedPageBreak/>
        <w:t>85-240</w:t>
      </w:r>
      <w:proofErr w:type="gramStart"/>
      <w:r w:rsidRPr="00A623C0">
        <w:rPr>
          <w:sz w:val="24"/>
          <w:szCs w:val="24"/>
        </w:rPr>
        <w:t xml:space="preserve"> В</w:t>
      </w:r>
      <w:proofErr w:type="gramEnd"/>
      <w:r w:rsidRPr="00A623C0">
        <w:rPr>
          <w:sz w:val="24"/>
          <w:szCs w:val="24"/>
        </w:rPr>
        <w:t xml:space="preserve"> и потребляемой мощностью не более 5 Вт, или аналогичное оборудование с характеристиками не хуже представленных.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C16EB2" w:rsidRPr="00A623C0" w:rsidRDefault="00C16EB2" w:rsidP="00C16EB2">
      <w:pPr>
        <w:pStyle w:val="a5"/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Расчет эффективности мероприятия по установке реле автоматического управления уличным ос</w:t>
      </w:r>
      <w:r w:rsidR="00DD0BC9">
        <w:rPr>
          <w:sz w:val="24"/>
          <w:szCs w:val="24"/>
        </w:rPr>
        <w:t>вещением представлен в таблице 3</w:t>
      </w:r>
      <w:r w:rsidRPr="00A623C0">
        <w:rPr>
          <w:sz w:val="24"/>
          <w:szCs w:val="24"/>
        </w:rPr>
        <w:t>.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C16EB2" w:rsidRPr="00A623C0" w:rsidRDefault="00DD0BC9" w:rsidP="00C16EB2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p w:rsidR="00C16EB2" w:rsidRPr="00A623C0" w:rsidRDefault="00C16EB2" w:rsidP="00C16EB2">
      <w:pPr>
        <w:pStyle w:val="a5"/>
        <w:jc w:val="center"/>
        <w:rPr>
          <w:b/>
          <w:sz w:val="24"/>
          <w:szCs w:val="24"/>
        </w:rPr>
      </w:pPr>
      <w:r w:rsidRPr="00A623C0">
        <w:rPr>
          <w:b/>
          <w:sz w:val="24"/>
          <w:szCs w:val="24"/>
        </w:rPr>
        <w:t>Технико-экономическая оценка энергосберегающего мероприятия по установке реле автоматического управления уличным освещением</w:t>
      </w:r>
    </w:p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tbl>
      <w:tblPr>
        <w:tblW w:w="7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6"/>
        <w:gridCol w:w="1072"/>
        <w:gridCol w:w="1045"/>
        <w:gridCol w:w="1054"/>
        <w:gridCol w:w="1196"/>
        <w:gridCol w:w="987"/>
      </w:tblGrid>
      <w:tr w:rsidR="00D12BED" w:rsidRPr="00A623C0" w:rsidTr="00D12BED">
        <w:trPr>
          <w:trHeight w:val="1406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D" w:rsidRPr="00A623C0" w:rsidRDefault="00D12BED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D" w:rsidRPr="00A623C0" w:rsidRDefault="00D12BED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Стои</w:t>
            </w:r>
            <w:r w:rsidRPr="00A623C0">
              <w:rPr>
                <w:sz w:val="24"/>
                <w:szCs w:val="24"/>
              </w:rPr>
              <w:softHyphen/>
              <w:t xml:space="preserve">мость за ед. ТЭР </w:t>
            </w:r>
            <w:r w:rsidRPr="00F34E7C">
              <w:rPr>
                <w:b/>
                <w:sz w:val="24"/>
                <w:szCs w:val="24"/>
              </w:rPr>
              <w:t>Е</w:t>
            </w:r>
            <w:r w:rsidRPr="00A623C0">
              <w:rPr>
                <w:sz w:val="24"/>
                <w:szCs w:val="24"/>
              </w:rPr>
              <w:t xml:space="preserve">, </w:t>
            </w:r>
            <w:proofErr w:type="spellStart"/>
            <w:r w:rsidRPr="00A623C0">
              <w:rPr>
                <w:sz w:val="24"/>
                <w:szCs w:val="24"/>
              </w:rPr>
              <w:t>руб</w:t>
            </w:r>
            <w:proofErr w:type="spellEnd"/>
            <w:r w:rsidRPr="00A623C0">
              <w:rPr>
                <w:sz w:val="24"/>
                <w:szCs w:val="24"/>
              </w:rPr>
              <w:t>/кВт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proofErr w:type="gramStart"/>
            <w:r w:rsidRPr="00A623C0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D" w:rsidRPr="00A623C0" w:rsidRDefault="00D12BED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Инвестиции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0</m:t>
                      </m:r>
                    </m:e>
                    <m:sup/>
                  </m:sSup>
                </m:sub>
              </m:sSub>
              <m:r>
                <w:rPr>
                  <w:rStyle w:val="ad"/>
                  <w:rFonts w:ascii="Cambria Math"/>
                  <w:i/>
                  <w:sz w:val="24"/>
                  <w:szCs w:val="24"/>
                </w:rPr>
                <w:footnoteReference w:id="2"/>
              </m:r>
            </m:oMath>
            <w:r w:rsidRPr="00A623C0">
              <w:rPr>
                <w:sz w:val="24"/>
                <w:szCs w:val="24"/>
              </w:rPr>
              <w:t xml:space="preserve"> тыс</w:t>
            </w:r>
            <w:proofErr w:type="gramStart"/>
            <w:r w:rsidRPr="00A623C0">
              <w:rPr>
                <w:sz w:val="24"/>
                <w:szCs w:val="24"/>
              </w:rPr>
              <w:t>.р</w:t>
            </w:r>
            <w:proofErr w:type="gramEnd"/>
            <w:r w:rsidRPr="00A623C0">
              <w:rPr>
                <w:sz w:val="24"/>
                <w:szCs w:val="24"/>
              </w:rPr>
              <w:t>уб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D" w:rsidRPr="00A623C0" w:rsidRDefault="00D12BED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Ожидаемая экономия ТЭР </w:t>
            </w:r>
            <w:r w:rsidRPr="00F34E7C">
              <w:rPr>
                <w:b/>
                <w:sz w:val="24"/>
                <w:szCs w:val="24"/>
                <w:lang w:val="en-US"/>
              </w:rPr>
              <w:t>S</w:t>
            </w:r>
            <w:r w:rsidRPr="00A623C0">
              <w:rPr>
                <w:sz w:val="24"/>
                <w:szCs w:val="24"/>
              </w:rPr>
              <w:t>, кВтч/год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D" w:rsidRPr="00A623C0" w:rsidRDefault="00D12BED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Чистое годовое сбережение</w:t>
            </w:r>
            <w:proofErr w:type="gramStart"/>
            <w:r w:rsidRPr="00A623C0">
              <w:rPr>
                <w:sz w:val="24"/>
                <w:szCs w:val="24"/>
              </w:rPr>
              <w:t xml:space="preserve"> </w:t>
            </w:r>
            <w:r w:rsidRPr="00F34E7C">
              <w:rPr>
                <w:b/>
                <w:sz w:val="24"/>
                <w:szCs w:val="24"/>
              </w:rPr>
              <w:t>В</w:t>
            </w:r>
            <w:proofErr w:type="gramEnd"/>
            <w:r w:rsidRPr="00A623C0">
              <w:rPr>
                <w:sz w:val="24"/>
                <w:szCs w:val="24"/>
              </w:rPr>
              <w:t>,</w:t>
            </w:r>
          </w:p>
          <w:p w:rsidR="00D12BED" w:rsidRPr="00A623C0" w:rsidRDefault="00D12BED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тыс. </w:t>
            </w:r>
            <w:proofErr w:type="spellStart"/>
            <w:r w:rsidRPr="00A623C0">
              <w:rPr>
                <w:sz w:val="24"/>
                <w:szCs w:val="24"/>
              </w:rPr>
              <w:t>руб</w:t>
            </w:r>
            <w:proofErr w:type="spellEnd"/>
            <w:r w:rsidRPr="00A623C0">
              <w:rPr>
                <w:sz w:val="24"/>
                <w:szCs w:val="24"/>
              </w:rPr>
              <w:t>/год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D" w:rsidRPr="00A623C0" w:rsidRDefault="00D12BED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Срок окупаемости </w:t>
            </w:r>
            <w:r w:rsidRPr="00F34E7C">
              <w:rPr>
                <w:b/>
                <w:sz w:val="24"/>
                <w:szCs w:val="24"/>
              </w:rPr>
              <w:t>РВ</w:t>
            </w:r>
            <w:r w:rsidRPr="00A623C0">
              <w:rPr>
                <w:sz w:val="24"/>
                <w:szCs w:val="24"/>
              </w:rPr>
              <w:t>, лет</w:t>
            </w:r>
          </w:p>
        </w:tc>
      </w:tr>
      <w:tr w:rsidR="00D12BED" w:rsidRPr="00A623C0" w:rsidTr="00D12BED">
        <w:trPr>
          <w:trHeight w:val="1176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D" w:rsidRPr="00A623C0" w:rsidRDefault="00D12BED" w:rsidP="00F34E7C">
            <w:pPr>
              <w:pStyle w:val="a5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Установка реле автоматического управления уличным освещением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D" w:rsidRPr="00A623C0" w:rsidRDefault="00D12BED" w:rsidP="00F34E7C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D" w:rsidRPr="00A623C0" w:rsidRDefault="00D12BED" w:rsidP="00F34E7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D" w:rsidRPr="00A623C0" w:rsidRDefault="00D12BED" w:rsidP="00F34E7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4271,41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D" w:rsidRPr="00A623C0" w:rsidRDefault="00D12BED" w:rsidP="00F34E7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BED" w:rsidRPr="00A623C0" w:rsidRDefault="00D12BED" w:rsidP="00F34E7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C16EB2" w:rsidRPr="00A623C0" w:rsidRDefault="00C16EB2" w:rsidP="00C16EB2">
      <w:pPr>
        <w:pStyle w:val="a5"/>
        <w:jc w:val="both"/>
        <w:rPr>
          <w:sz w:val="24"/>
          <w:szCs w:val="24"/>
        </w:rPr>
      </w:pPr>
    </w:p>
    <w:p w:rsidR="003C5644" w:rsidRDefault="00C16EB2" w:rsidP="003C5644">
      <w:pPr>
        <w:pStyle w:val="a5"/>
        <w:jc w:val="both"/>
        <w:rPr>
          <w:sz w:val="24"/>
          <w:szCs w:val="24"/>
        </w:rPr>
      </w:pPr>
      <w:r w:rsidRPr="00A623C0">
        <w:rPr>
          <w:sz w:val="24"/>
          <w:szCs w:val="24"/>
        </w:rPr>
        <w:tab/>
        <w:t>Внедрение энергосберегающего мероприятия по установке реле автоматического управления уличным освещением позволит снизить потреблен</w:t>
      </w:r>
      <w:r w:rsidR="000A5B88">
        <w:rPr>
          <w:sz w:val="24"/>
          <w:szCs w:val="24"/>
        </w:rPr>
        <w:t>ие электрической энергии</w:t>
      </w:r>
      <w:r w:rsidRPr="00A623C0">
        <w:rPr>
          <w:sz w:val="24"/>
          <w:szCs w:val="24"/>
        </w:rPr>
        <w:t>,</w:t>
      </w:r>
      <w:r w:rsidR="00D12BED">
        <w:rPr>
          <w:sz w:val="24"/>
          <w:szCs w:val="24"/>
        </w:rPr>
        <w:t xml:space="preserve"> а</w:t>
      </w:r>
      <w:r w:rsidRPr="00A623C0">
        <w:rPr>
          <w:sz w:val="24"/>
          <w:szCs w:val="24"/>
        </w:rPr>
        <w:t xml:space="preserve"> в стоимостном выражении годовая экономия без </w:t>
      </w:r>
      <w:r w:rsidR="000A5B88">
        <w:rPr>
          <w:sz w:val="24"/>
          <w:szCs w:val="24"/>
        </w:rPr>
        <w:t>учета инвестиций составит 27,34</w:t>
      </w:r>
      <w:r w:rsidRPr="00A623C0">
        <w:rPr>
          <w:sz w:val="24"/>
          <w:szCs w:val="24"/>
        </w:rPr>
        <w:t xml:space="preserve"> тыс. руб.</w:t>
      </w:r>
    </w:p>
    <w:p w:rsidR="00921322" w:rsidRPr="00921322" w:rsidRDefault="00921322" w:rsidP="003C5644">
      <w:pPr>
        <w:pStyle w:val="a5"/>
        <w:jc w:val="both"/>
        <w:rPr>
          <w:sz w:val="24"/>
          <w:szCs w:val="24"/>
        </w:rPr>
      </w:pPr>
    </w:p>
    <w:p w:rsidR="000F3B81" w:rsidRPr="00A623C0" w:rsidRDefault="000F3B81" w:rsidP="003C5644">
      <w:pPr>
        <w:pStyle w:val="a5"/>
        <w:jc w:val="both"/>
        <w:rPr>
          <w:b/>
          <w:sz w:val="24"/>
          <w:szCs w:val="24"/>
        </w:rPr>
      </w:pPr>
    </w:p>
    <w:p w:rsidR="003C5644" w:rsidRPr="00A623C0" w:rsidRDefault="003C5644" w:rsidP="007B5784">
      <w:pPr>
        <w:pStyle w:val="a8"/>
        <w:numPr>
          <w:ilvl w:val="0"/>
          <w:numId w:val="12"/>
        </w:numPr>
        <w:jc w:val="center"/>
        <w:rPr>
          <w:b/>
          <w:sz w:val="24"/>
          <w:szCs w:val="24"/>
        </w:rPr>
      </w:pPr>
      <w:bookmarkStart w:id="14" w:name="_Toc349032205"/>
      <w:bookmarkStart w:id="15" w:name="_Toc350873055"/>
      <w:bookmarkStart w:id="16" w:name="_Toc351025151"/>
      <w:r w:rsidRPr="00A623C0">
        <w:rPr>
          <w:b/>
          <w:sz w:val="24"/>
          <w:szCs w:val="24"/>
        </w:rPr>
        <w:t>ОБОБЩЕННАЯ ХАРАКТЕРИСТИКА ЭНЕРГОСБЕРЕГАЮЩИХ МЕРОПРИЯТИЙ</w:t>
      </w:r>
      <w:bookmarkEnd w:id="14"/>
      <w:bookmarkEnd w:id="15"/>
      <w:bookmarkEnd w:id="16"/>
    </w:p>
    <w:p w:rsidR="003C5644" w:rsidRPr="000F3B81" w:rsidRDefault="003C5644" w:rsidP="003C5644">
      <w:pPr>
        <w:jc w:val="both"/>
        <w:rPr>
          <w:sz w:val="10"/>
          <w:szCs w:val="24"/>
        </w:rPr>
      </w:pPr>
    </w:p>
    <w:p w:rsidR="003C5644" w:rsidRPr="00A623C0" w:rsidRDefault="003C5644" w:rsidP="003C5644">
      <w:pPr>
        <w:ind w:firstLine="708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Обобщенная характеристика рекомендуемых энергосберегающих меро</w:t>
      </w:r>
      <w:r w:rsidR="00DD0BC9">
        <w:rPr>
          <w:sz w:val="24"/>
          <w:szCs w:val="24"/>
        </w:rPr>
        <w:t>приятий приведена в таблице 4</w:t>
      </w:r>
    </w:p>
    <w:p w:rsidR="003C5644" w:rsidRPr="00A623C0" w:rsidRDefault="003C5644" w:rsidP="003C5644">
      <w:pPr>
        <w:jc w:val="right"/>
        <w:rPr>
          <w:sz w:val="24"/>
          <w:szCs w:val="24"/>
        </w:rPr>
      </w:pPr>
      <w:r w:rsidRPr="00A623C0">
        <w:rPr>
          <w:b/>
          <w:sz w:val="24"/>
          <w:szCs w:val="24"/>
        </w:rPr>
        <w:t>Таблица</w:t>
      </w:r>
      <w:r w:rsidR="00DD0BC9">
        <w:rPr>
          <w:sz w:val="24"/>
          <w:szCs w:val="24"/>
        </w:rPr>
        <w:t xml:space="preserve"> 4</w:t>
      </w:r>
    </w:p>
    <w:p w:rsidR="003C5644" w:rsidRPr="00A623C0" w:rsidRDefault="003C5644" w:rsidP="003C5644">
      <w:pPr>
        <w:jc w:val="right"/>
        <w:rPr>
          <w:sz w:val="24"/>
          <w:szCs w:val="24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701"/>
        <w:gridCol w:w="1554"/>
        <w:gridCol w:w="1237"/>
      </w:tblGrid>
      <w:tr w:rsidR="003C5644" w:rsidRPr="00A623C0" w:rsidTr="00A444EB">
        <w:trPr>
          <w:trHeight w:val="20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3C5644" w:rsidRPr="00A623C0" w:rsidRDefault="003C5644" w:rsidP="00086799">
            <w:pPr>
              <w:jc w:val="both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№ </w:t>
            </w:r>
            <w:proofErr w:type="gramStart"/>
            <w:r w:rsidRPr="00A623C0">
              <w:rPr>
                <w:sz w:val="24"/>
                <w:szCs w:val="24"/>
              </w:rPr>
              <w:t>п</w:t>
            </w:r>
            <w:proofErr w:type="gramEnd"/>
            <w:r w:rsidRPr="00A623C0">
              <w:rPr>
                <w:sz w:val="24"/>
                <w:szCs w:val="24"/>
              </w:rPr>
              <w:t>/п</w:t>
            </w:r>
          </w:p>
        </w:tc>
        <w:tc>
          <w:tcPr>
            <w:tcW w:w="9028" w:type="dxa"/>
            <w:gridSpan w:val="4"/>
            <w:shd w:val="clear" w:color="auto" w:fill="auto"/>
            <w:vAlign w:val="center"/>
          </w:tcPr>
          <w:p w:rsidR="003C5644" w:rsidRPr="00A623C0" w:rsidRDefault="003C5644" w:rsidP="00086799">
            <w:pPr>
              <w:jc w:val="both"/>
              <w:rPr>
                <w:bCs/>
                <w:sz w:val="24"/>
                <w:szCs w:val="24"/>
              </w:rPr>
            </w:pPr>
            <w:r w:rsidRPr="00A623C0">
              <w:rPr>
                <w:bCs/>
                <w:sz w:val="24"/>
                <w:szCs w:val="24"/>
              </w:rPr>
              <w:t>Расчетные показатели предлагаемых к реализации энергосберегающих мероприятий</w:t>
            </w:r>
          </w:p>
        </w:tc>
      </w:tr>
      <w:tr w:rsidR="003C5644" w:rsidRPr="00A623C0" w:rsidTr="00A444EB">
        <w:trPr>
          <w:trHeight w:val="20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3C5644" w:rsidRPr="00A623C0" w:rsidRDefault="003C5644" w:rsidP="0008679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C5644" w:rsidRPr="00A623C0" w:rsidRDefault="003C5644" w:rsidP="00086799">
            <w:pPr>
              <w:jc w:val="both"/>
              <w:rPr>
                <w:bCs/>
                <w:sz w:val="24"/>
                <w:szCs w:val="24"/>
              </w:rPr>
            </w:pPr>
            <w:r w:rsidRPr="00A623C0">
              <w:rPr>
                <w:bCs/>
                <w:sz w:val="24"/>
                <w:szCs w:val="24"/>
              </w:rPr>
              <w:t>Наименование мероприятий по видам энергетических ресурсов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644" w:rsidRPr="00A623C0" w:rsidRDefault="000E46A7" w:rsidP="000E46A7">
            <w:pPr>
              <w:jc w:val="both"/>
              <w:rPr>
                <w:bCs/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Инвестиции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A623C0">
              <w:rPr>
                <w:sz w:val="24"/>
                <w:szCs w:val="24"/>
              </w:rPr>
              <w:t>тыс</w:t>
            </w:r>
            <w:proofErr w:type="gramStart"/>
            <w:r w:rsidRPr="00A623C0">
              <w:rPr>
                <w:sz w:val="24"/>
                <w:szCs w:val="24"/>
              </w:rPr>
              <w:t>.р</w:t>
            </w:r>
            <w:proofErr w:type="gramEnd"/>
            <w:r w:rsidRPr="00A623C0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:rsidR="000E46A7" w:rsidRPr="00A623C0" w:rsidRDefault="000E46A7" w:rsidP="000E46A7">
            <w:pPr>
              <w:pStyle w:val="a5"/>
              <w:jc w:val="center"/>
              <w:rPr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>Чистое годовое сбережение</w:t>
            </w:r>
            <w:r>
              <w:rPr>
                <w:sz w:val="24"/>
                <w:szCs w:val="24"/>
              </w:rPr>
              <w:t>,</w:t>
            </w:r>
          </w:p>
          <w:p w:rsidR="003C5644" w:rsidRPr="00A623C0" w:rsidRDefault="000E46A7" w:rsidP="000E46A7">
            <w:pPr>
              <w:jc w:val="both"/>
              <w:rPr>
                <w:bCs/>
                <w:sz w:val="24"/>
                <w:szCs w:val="24"/>
              </w:rPr>
            </w:pPr>
            <w:r w:rsidRPr="00A623C0">
              <w:rPr>
                <w:sz w:val="24"/>
                <w:szCs w:val="24"/>
              </w:rPr>
              <w:t xml:space="preserve">тыс. </w:t>
            </w:r>
            <w:proofErr w:type="spellStart"/>
            <w:r w:rsidRPr="00A623C0">
              <w:rPr>
                <w:sz w:val="24"/>
                <w:szCs w:val="24"/>
              </w:rPr>
              <w:t>руб</w:t>
            </w:r>
            <w:proofErr w:type="spellEnd"/>
            <w:r w:rsidRPr="00A623C0">
              <w:rPr>
                <w:sz w:val="24"/>
                <w:szCs w:val="24"/>
              </w:rPr>
              <w:t>/год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C5644" w:rsidRPr="00A623C0" w:rsidRDefault="000E46A7" w:rsidP="000867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окупаемости</w:t>
            </w:r>
            <w:r w:rsidR="003C5644" w:rsidRPr="00A623C0">
              <w:rPr>
                <w:bCs/>
                <w:sz w:val="24"/>
                <w:szCs w:val="24"/>
              </w:rPr>
              <w:t>, лет</w:t>
            </w:r>
          </w:p>
        </w:tc>
      </w:tr>
      <w:tr w:rsidR="000E46A7" w:rsidRPr="00A623C0" w:rsidTr="00A444EB">
        <w:trPr>
          <w:trHeight w:val="20"/>
        </w:trPr>
        <w:tc>
          <w:tcPr>
            <w:tcW w:w="534" w:type="dxa"/>
            <w:vAlign w:val="center"/>
          </w:tcPr>
          <w:p w:rsidR="000E46A7" w:rsidRPr="00A623C0" w:rsidRDefault="000E46A7" w:rsidP="000867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0E46A7" w:rsidRPr="00085655" w:rsidRDefault="000E46A7" w:rsidP="00086799">
            <w:r>
              <w:rPr>
                <w:rStyle w:val="a9"/>
                <w:b w:val="0"/>
              </w:rPr>
              <w:t>Реконструкция системы уличного освещения с установкой счетчика электрической энергии в сельском поселении</w:t>
            </w:r>
          </w:p>
        </w:tc>
        <w:tc>
          <w:tcPr>
            <w:tcW w:w="1701" w:type="dxa"/>
            <w:vAlign w:val="center"/>
          </w:tcPr>
          <w:p w:rsidR="000E46A7" w:rsidRPr="00A623C0" w:rsidRDefault="00D12BED" w:rsidP="000867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6745">
              <w:rPr>
                <w:sz w:val="24"/>
                <w:szCs w:val="24"/>
              </w:rPr>
              <w:t>64,72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E46A7" w:rsidRPr="00A623C0" w:rsidRDefault="000E46A7" w:rsidP="000867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150,34</w:t>
            </w:r>
          </w:p>
        </w:tc>
        <w:tc>
          <w:tcPr>
            <w:tcW w:w="1237" w:type="dxa"/>
            <w:vAlign w:val="center"/>
          </w:tcPr>
          <w:p w:rsidR="000E46A7" w:rsidRPr="00A623C0" w:rsidRDefault="00D12BED" w:rsidP="000867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0E46A7" w:rsidRPr="00A623C0" w:rsidTr="00A444EB">
        <w:trPr>
          <w:trHeight w:val="20"/>
        </w:trPr>
        <w:tc>
          <w:tcPr>
            <w:tcW w:w="534" w:type="dxa"/>
            <w:vAlign w:val="center"/>
          </w:tcPr>
          <w:p w:rsidR="000E46A7" w:rsidRPr="00A623C0" w:rsidRDefault="000E46A7" w:rsidP="000867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0E46A7" w:rsidRPr="00085655" w:rsidRDefault="000E46A7" w:rsidP="00086799">
            <w:pPr>
              <w:rPr>
                <w:smallCaps/>
                <w:spacing w:val="5"/>
              </w:rPr>
            </w:pPr>
            <w:r>
              <w:t xml:space="preserve">Установка реле автоматического управления уличным освещением </w:t>
            </w:r>
          </w:p>
        </w:tc>
        <w:tc>
          <w:tcPr>
            <w:tcW w:w="1701" w:type="dxa"/>
            <w:vAlign w:val="center"/>
          </w:tcPr>
          <w:p w:rsidR="000E46A7" w:rsidRPr="00A623C0" w:rsidRDefault="00D12BED" w:rsidP="000867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E46A7" w:rsidRPr="00A623C0" w:rsidRDefault="000E46A7" w:rsidP="000867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27,34</w:t>
            </w:r>
          </w:p>
        </w:tc>
        <w:tc>
          <w:tcPr>
            <w:tcW w:w="1237" w:type="dxa"/>
            <w:vAlign w:val="center"/>
          </w:tcPr>
          <w:p w:rsidR="000E46A7" w:rsidRPr="00A623C0" w:rsidRDefault="00D12BED" w:rsidP="000867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A444EB" w:rsidRDefault="00A444EB" w:rsidP="000F3B81">
      <w:pPr>
        <w:pStyle w:val="a5"/>
        <w:ind w:firstLine="504"/>
        <w:jc w:val="both"/>
        <w:rPr>
          <w:sz w:val="24"/>
          <w:szCs w:val="24"/>
        </w:rPr>
      </w:pPr>
    </w:p>
    <w:p w:rsidR="009F408D" w:rsidRDefault="003C5644" w:rsidP="000F3B81">
      <w:pPr>
        <w:pStyle w:val="a5"/>
        <w:ind w:firstLine="504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Все перечисленные выше мероприятия планируется провести в течение </w:t>
      </w:r>
      <w:r w:rsidR="007512D2">
        <w:rPr>
          <w:sz w:val="24"/>
          <w:szCs w:val="24"/>
        </w:rPr>
        <w:t>пяти</w:t>
      </w:r>
      <w:r w:rsidR="00921322">
        <w:rPr>
          <w:sz w:val="24"/>
          <w:szCs w:val="24"/>
        </w:rPr>
        <w:t xml:space="preserve"> лет, с 2017 по 2021</w:t>
      </w:r>
      <w:r w:rsidRPr="00A623C0">
        <w:rPr>
          <w:sz w:val="24"/>
          <w:szCs w:val="24"/>
        </w:rPr>
        <w:t xml:space="preserve"> годы. </w:t>
      </w:r>
      <w:bookmarkStart w:id="17" w:name="_Toc350873060"/>
      <w:bookmarkStart w:id="18" w:name="_Toc351025156"/>
    </w:p>
    <w:p w:rsidR="000F3B81" w:rsidRPr="00A623C0" w:rsidRDefault="000F3B81" w:rsidP="000F3B81">
      <w:pPr>
        <w:pStyle w:val="a5"/>
        <w:ind w:firstLine="504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планируемых мероприятий с разбивкой по годам приведены в приложении 1.</w:t>
      </w:r>
    </w:p>
    <w:p w:rsidR="009F408D" w:rsidRDefault="009F408D" w:rsidP="009F408D">
      <w:pPr>
        <w:pStyle w:val="a5"/>
        <w:ind w:firstLine="504"/>
        <w:jc w:val="both"/>
        <w:rPr>
          <w:sz w:val="24"/>
          <w:szCs w:val="24"/>
        </w:rPr>
      </w:pPr>
    </w:p>
    <w:p w:rsidR="00921322" w:rsidRPr="00A623C0" w:rsidRDefault="00921322" w:rsidP="009F408D">
      <w:pPr>
        <w:pStyle w:val="a5"/>
        <w:ind w:firstLine="504"/>
        <w:jc w:val="both"/>
        <w:rPr>
          <w:sz w:val="24"/>
          <w:szCs w:val="24"/>
        </w:rPr>
      </w:pPr>
    </w:p>
    <w:p w:rsidR="009F408D" w:rsidRPr="00085655" w:rsidRDefault="009F408D" w:rsidP="007B5784">
      <w:pPr>
        <w:pStyle w:val="a5"/>
        <w:numPr>
          <w:ilvl w:val="0"/>
          <w:numId w:val="12"/>
        </w:numPr>
        <w:jc w:val="center"/>
        <w:rPr>
          <w:b/>
          <w:caps/>
          <w:sz w:val="24"/>
          <w:szCs w:val="24"/>
        </w:rPr>
      </w:pPr>
      <w:r w:rsidRPr="00085655">
        <w:rPr>
          <w:b/>
          <w:caps/>
          <w:sz w:val="24"/>
          <w:szCs w:val="24"/>
        </w:rPr>
        <w:lastRenderedPageBreak/>
        <w:t>ОЦЕНКА ЭКОНОМИЧЕСКОЙ РЕАЛИЗАЦИИ ПРОГРАММЫ</w:t>
      </w:r>
      <w:bookmarkEnd w:id="17"/>
      <w:bookmarkEnd w:id="18"/>
    </w:p>
    <w:p w:rsidR="009F408D" w:rsidRPr="00A623C0" w:rsidRDefault="009F408D" w:rsidP="009F408D">
      <w:pPr>
        <w:pStyle w:val="a5"/>
        <w:ind w:firstLine="504"/>
        <w:jc w:val="both"/>
        <w:rPr>
          <w:caps/>
          <w:sz w:val="24"/>
          <w:szCs w:val="24"/>
        </w:rPr>
      </w:pPr>
    </w:p>
    <w:p w:rsidR="009F408D" w:rsidRPr="00A623C0" w:rsidRDefault="009F408D" w:rsidP="009F408D">
      <w:pPr>
        <w:pStyle w:val="a5"/>
        <w:ind w:firstLine="504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Величина экономического эффекта и срок окупаемости по каждому</w:t>
      </w:r>
      <w:r w:rsidR="00921322">
        <w:rPr>
          <w:sz w:val="24"/>
          <w:szCs w:val="24"/>
        </w:rPr>
        <w:t xml:space="preserve"> мероприятию программы указан в Приложении 1</w:t>
      </w:r>
      <w:r w:rsidRPr="00A623C0">
        <w:rPr>
          <w:sz w:val="24"/>
          <w:szCs w:val="24"/>
        </w:rPr>
        <w:t xml:space="preserve">. </w:t>
      </w:r>
      <w:r w:rsidRPr="00A623C0">
        <w:rPr>
          <w:color w:val="FF0000"/>
          <w:sz w:val="24"/>
          <w:szCs w:val="24"/>
        </w:rPr>
        <w:t xml:space="preserve"> </w:t>
      </w:r>
      <w:r w:rsidRPr="00A623C0">
        <w:rPr>
          <w:sz w:val="24"/>
          <w:szCs w:val="24"/>
        </w:rPr>
        <w:t xml:space="preserve">Все указанные мероприятия являются не только </w:t>
      </w:r>
      <w:proofErr w:type="gramStart"/>
      <w:r w:rsidRPr="00A623C0">
        <w:rPr>
          <w:sz w:val="24"/>
          <w:szCs w:val="24"/>
        </w:rPr>
        <w:t>энергосберегающими</w:t>
      </w:r>
      <w:proofErr w:type="gramEnd"/>
      <w:r w:rsidRPr="00A623C0">
        <w:rPr>
          <w:sz w:val="24"/>
          <w:szCs w:val="24"/>
        </w:rPr>
        <w:t xml:space="preserve"> но и экономически эффективными.</w:t>
      </w:r>
    </w:p>
    <w:p w:rsidR="009F408D" w:rsidRPr="00A623C0" w:rsidRDefault="009F408D" w:rsidP="00DD0BC9">
      <w:pPr>
        <w:pStyle w:val="a5"/>
        <w:ind w:firstLine="504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Выполнение всех работ приведет  к  уменьшению затрат на топливно-энергетические ресурсы</w:t>
      </w:r>
      <w:r w:rsidR="00DD0BC9">
        <w:rPr>
          <w:sz w:val="24"/>
          <w:szCs w:val="24"/>
        </w:rPr>
        <w:t>.</w:t>
      </w:r>
    </w:p>
    <w:p w:rsidR="009F408D" w:rsidRPr="00A623C0" w:rsidRDefault="009F408D" w:rsidP="009F408D">
      <w:pPr>
        <w:pStyle w:val="a5"/>
        <w:ind w:firstLine="504"/>
        <w:jc w:val="both"/>
        <w:rPr>
          <w:color w:val="FF0000"/>
          <w:sz w:val="24"/>
          <w:szCs w:val="24"/>
        </w:rPr>
      </w:pPr>
      <w:r w:rsidRPr="00A623C0">
        <w:rPr>
          <w:sz w:val="24"/>
          <w:szCs w:val="24"/>
        </w:rPr>
        <w:t xml:space="preserve">Срок окупаемость мероприятий находится в диапазоне от </w:t>
      </w:r>
      <w:r w:rsidR="00D12BED">
        <w:rPr>
          <w:sz w:val="24"/>
          <w:szCs w:val="24"/>
        </w:rPr>
        <w:t>0,6</w:t>
      </w:r>
      <w:r w:rsidR="00DD0BC9">
        <w:rPr>
          <w:sz w:val="24"/>
          <w:szCs w:val="24"/>
        </w:rPr>
        <w:t xml:space="preserve"> </w:t>
      </w:r>
      <w:r w:rsidR="00D12BED">
        <w:rPr>
          <w:sz w:val="24"/>
          <w:szCs w:val="24"/>
        </w:rPr>
        <w:t>до 0,7</w:t>
      </w:r>
      <w:r w:rsidRPr="00A623C0">
        <w:rPr>
          <w:sz w:val="24"/>
          <w:szCs w:val="24"/>
        </w:rPr>
        <w:t xml:space="preserve"> лет</w:t>
      </w:r>
      <w:r w:rsidRPr="00A623C0">
        <w:rPr>
          <w:color w:val="FF0000"/>
          <w:sz w:val="24"/>
          <w:szCs w:val="24"/>
        </w:rPr>
        <w:t>.</w:t>
      </w:r>
    </w:p>
    <w:p w:rsidR="009F408D" w:rsidRPr="00A623C0" w:rsidRDefault="009F408D" w:rsidP="009F408D">
      <w:pPr>
        <w:pStyle w:val="a5"/>
        <w:ind w:firstLine="504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9F408D" w:rsidRPr="00A623C0" w:rsidRDefault="009F408D" w:rsidP="009F408D">
      <w:pPr>
        <w:pStyle w:val="a5"/>
        <w:ind w:firstLine="504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085655" w:rsidRDefault="009F408D" w:rsidP="00085655">
      <w:pPr>
        <w:pStyle w:val="a5"/>
        <w:ind w:firstLine="504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Эффективность реализации Программы оценивается как степень  фактического достижения целевого индикатора по формуле:</w:t>
      </w:r>
    </w:p>
    <w:p w:rsidR="009F408D" w:rsidRPr="00A623C0" w:rsidRDefault="009F408D" w:rsidP="00085655">
      <w:pPr>
        <w:pStyle w:val="a5"/>
        <w:ind w:firstLine="504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Е=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                </m:t>
        </m:r>
      </m:oMath>
      <w:r w:rsidRPr="00A623C0">
        <w:rPr>
          <w:sz w:val="24"/>
          <w:szCs w:val="24"/>
        </w:rPr>
        <w:t>где</w:t>
      </w:r>
      <w:proofErr w:type="gramStart"/>
      <w:r w:rsidRPr="00A623C0">
        <w:rPr>
          <w:sz w:val="24"/>
          <w:szCs w:val="24"/>
        </w:rPr>
        <w:t xml:space="preserve"> :</w:t>
      </w:r>
      <w:proofErr w:type="gramEnd"/>
      <w:r w:rsidRPr="00A623C0">
        <w:rPr>
          <w:sz w:val="24"/>
          <w:szCs w:val="24"/>
        </w:rPr>
        <w:t>E – эффективность реализации Программы (в процентах);</w:t>
      </w:r>
    </w:p>
    <w:p w:rsidR="009F408D" w:rsidRPr="00A623C0" w:rsidRDefault="009F408D" w:rsidP="009F408D">
      <w:pPr>
        <w:keepNext/>
        <w:keepLines/>
        <w:widowControl w:val="0"/>
        <w:shd w:val="clear" w:color="auto" w:fill="FFFFFF"/>
        <w:suppressAutoHyphens/>
        <w:ind w:firstLine="567"/>
        <w:jc w:val="both"/>
        <w:rPr>
          <w:sz w:val="24"/>
          <w:szCs w:val="24"/>
        </w:rPr>
      </w:pPr>
      <w:proofErr w:type="spellStart"/>
      <w:r w:rsidRPr="00A623C0">
        <w:rPr>
          <w:sz w:val="24"/>
          <w:szCs w:val="24"/>
        </w:rPr>
        <w:t>If</w:t>
      </w:r>
      <w:proofErr w:type="spellEnd"/>
      <w:r w:rsidRPr="00A623C0">
        <w:rPr>
          <w:sz w:val="24"/>
          <w:szCs w:val="24"/>
        </w:rPr>
        <w:t xml:space="preserve">  – фактический индикатор, достигнутый в ходе реализации Программы;</w:t>
      </w:r>
    </w:p>
    <w:p w:rsidR="009F408D" w:rsidRPr="00A623C0" w:rsidRDefault="009F408D" w:rsidP="009F408D">
      <w:pPr>
        <w:keepNext/>
        <w:keepLines/>
        <w:widowControl w:val="0"/>
        <w:shd w:val="clear" w:color="auto" w:fill="FFFFFF"/>
        <w:suppressAutoHyphens/>
        <w:ind w:firstLine="567"/>
        <w:jc w:val="both"/>
        <w:rPr>
          <w:sz w:val="24"/>
          <w:szCs w:val="24"/>
        </w:rPr>
      </w:pPr>
      <w:proofErr w:type="spellStart"/>
      <w:r w:rsidRPr="00A623C0">
        <w:rPr>
          <w:sz w:val="24"/>
          <w:szCs w:val="24"/>
        </w:rPr>
        <w:t>In</w:t>
      </w:r>
      <w:proofErr w:type="spellEnd"/>
      <w:r w:rsidRPr="00A623C0">
        <w:rPr>
          <w:sz w:val="24"/>
          <w:szCs w:val="24"/>
        </w:rPr>
        <w:t xml:space="preserve"> – нормативный индикатор, утвержденный Программой.</w:t>
      </w:r>
    </w:p>
    <w:p w:rsidR="009F408D" w:rsidRPr="00D12BED" w:rsidRDefault="009F408D" w:rsidP="009F408D">
      <w:pPr>
        <w:keepNext/>
        <w:keepLines/>
        <w:widowControl w:val="0"/>
        <w:shd w:val="clear" w:color="auto" w:fill="FFFFFF"/>
        <w:suppressAutoHyphens/>
        <w:ind w:firstLine="567"/>
        <w:jc w:val="both"/>
        <w:rPr>
          <w:color w:val="FF0000"/>
          <w:sz w:val="14"/>
          <w:szCs w:val="24"/>
        </w:rPr>
      </w:pPr>
    </w:p>
    <w:p w:rsidR="009F408D" w:rsidRPr="00A623C0" w:rsidRDefault="009F408D" w:rsidP="009F408D">
      <w:pPr>
        <w:keepNext/>
        <w:keepLines/>
        <w:widowControl w:val="0"/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80 процентов и более.</w:t>
      </w:r>
    </w:p>
    <w:p w:rsidR="009F408D" w:rsidRPr="00A623C0" w:rsidRDefault="009F408D" w:rsidP="009F408D">
      <w:pPr>
        <w:keepNext/>
        <w:keepLines/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60 - 80 процентов.</w:t>
      </w:r>
    </w:p>
    <w:p w:rsidR="009F408D" w:rsidRPr="00A623C0" w:rsidRDefault="009F408D" w:rsidP="009F408D">
      <w:pPr>
        <w:keepNext/>
        <w:keepLines/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Программа считается неэффективной, если мероприятия Программы  выполнены с эффективностью менее 60 процентов.</w:t>
      </w:r>
    </w:p>
    <w:p w:rsidR="009F408D" w:rsidRPr="00085655" w:rsidRDefault="009F408D" w:rsidP="00085655">
      <w:pPr>
        <w:keepNext/>
        <w:tabs>
          <w:tab w:val="num" w:pos="1620"/>
        </w:tabs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Основными направлениями повышения эффективности использования электрической энергии и снижения финансовых затрат на ее оплату является:</w:t>
      </w:r>
    </w:p>
    <w:p w:rsidR="00085655" w:rsidRPr="00921322" w:rsidRDefault="00DD0BC9" w:rsidP="00DD0BC9">
      <w:pPr>
        <w:pStyle w:val="a8"/>
        <w:keepNext/>
        <w:numPr>
          <w:ilvl w:val="0"/>
          <w:numId w:val="18"/>
        </w:numPr>
        <w:tabs>
          <w:tab w:val="num" w:pos="993"/>
        </w:tabs>
        <w:ind w:left="0" w:firstLine="567"/>
        <w:jc w:val="both"/>
        <w:rPr>
          <w:rStyle w:val="a9"/>
          <w:b w:val="0"/>
          <w:bCs w:val="0"/>
          <w:sz w:val="32"/>
          <w:szCs w:val="24"/>
        </w:rPr>
      </w:pPr>
      <w:r w:rsidRPr="00921322">
        <w:rPr>
          <w:rStyle w:val="a9"/>
          <w:b w:val="0"/>
          <w:sz w:val="24"/>
        </w:rPr>
        <w:t xml:space="preserve">Реконструкция системы уличного освещения с установкой счетчика электрической энергии в сельском поселении </w:t>
      </w:r>
    </w:p>
    <w:p w:rsidR="00085655" w:rsidRPr="00921322" w:rsidRDefault="00DD0BC9" w:rsidP="00DD0BC9">
      <w:pPr>
        <w:pStyle w:val="a8"/>
        <w:keepNext/>
        <w:numPr>
          <w:ilvl w:val="0"/>
          <w:numId w:val="18"/>
        </w:numPr>
        <w:tabs>
          <w:tab w:val="num" w:pos="993"/>
        </w:tabs>
        <w:ind w:left="0" w:firstLine="567"/>
        <w:jc w:val="both"/>
        <w:rPr>
          <w:sz w:val="32"/>
          <w:szCs w:val="24"/>
        </w:rPr>
      </w:pPr>
      <w:r w:rsidRPr="00921322">
        <w:rPr>
          <w:sz w:val="24"/>
        </w:rPr>
        <w:t xml:space="preserve">Установка реле автоматического управления уличным освещением </w:t>
      </w:r>
    </w:p>
    <w:p w:rsidR="00DD0BC9" w:rsidRDefault="00DD0BC9" w:rsidP="00DD0BC9">
      <w:pPr>
        <w:pStyle w:val="a5"/>
        <w:ind w:firstLine="504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Внедрение энергосберегающего мероприятия по реконструкции системы уличного освещения с установкой счетчиков электрической энергии позволит снизить потребление электрической энергии,</w:t>
      </w:r>
      <w:r w:rsidR="00D12BED">
        <w:rPr>
          <w:sz w:val="24"/>
          <w:szCs w:val="24"/>
        </w:rPr>
        <w:t xml:space="preserve"> а</w:t>
      </w:r>
      <w:r w:rsidRPr="00A623C0">
        <w:rPr>
          <w:sz w:val="24"/>
          <w:szCs w:val="24"/>
        </w:rPr>
        <w:t xml:space="preserve"> в стоимостном выражении годовая экономия без учета инвестиций составит </w:t>
      </w:r>
      <w:r>
        <w:rPr>
          <w:sz w:val="24"/>
          <w:szCs w:val="24"/>
        </w:rPr>
        <w:t>150,34</w:t>
      </w:r>
      <w:r w:rsidRPr="00A623C0">
        <w:rPr>
          <w:sz w:val="24"/>
          <w:szCs w:val="24"/>
        </w:rPr>
        <w:t xml:space="preserve"> тыс. руб.</w:t>
      </w:r>
    </w:p>
    <w:p w:rsidR="000E46A7" w:rsidRDefault="000E46A7" w:rsidP="00DD0BC9">
      <w:pPr>
        <w:pStyle w:val="a5"/>
        <w:ind w:firstLine="504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Внедрение энергосберегающего мероприятия по установке реле автоматического управления уличным освещением позволит снизить потреблен</w:t>
      </w:r>
      <w:r w:rsidR="00D12BED">
        <w:rPr>
          <w:sz w:val="24"/>
          <w:szCs w:val="24"/>
        </w:rPr>
        <w:t>ие электрической энергии</w:t>
      </w:r>
      <w:r w:rsidRPr="00A623C0">
        <w:rPr>
          <w:sz w:val="24"/>
          <w:szCs w:val="24"/>
        </w:rPr>
        <w:t>,</w:t>
      </w:r>
      <w:r w:rsidR="00D12BED">
        <w:rPr>
          <w:sz w:val="24"/>
          <w:szCs w:val="24"/>
        </w:rPr>
        <w:t xml:space="preserve"> а</w:t>
      </w:r>
      <w:r w:rsidRPr="00A623C0">
        <w:rPr>
          <w:sz w:val="24"/>
          <w:szCs w:val="24"/>
        </w:rPr>
        <w:t xml:space="preserve"> в стоимостном выражении годовая экономия без </w:t>
      </w:r>
      <w:r>
        <w:rPr>
          <w:sz w:val="24"/>
          <w:szCs w:val="24"/>
        </w:rPr>
        <w:t>учета инвестиций составит 27,34</w:t>
      </w:r>
      <w:r w:rsidRPr="00A623C0">
        <w:rPr>
          <w:sz w:val="24"/>
          <w:szCs w:val="24"/>
        </w:rPr>
        <w:t xml:space="preserve"> тыс. руб.</w:t>
      </w:r>
    </w:p>
    <w:p w:rsidR="000F3B81" w:rsidRPr="00D12BED" w:rsidRDefault="000F3B81" w:rsidP="00DD0BC9">
      <w:pPr>
        <w:pStyle w:val="a5"/>
        <w:ind w:firstLine="504"/>
        <w:jc w:val="both"/>
        <w:rPr>
          <w:sz w:val="18"/>
          <w:szCs w:val="24"/>
        </w:rPr>
      </w:pPr>
    </w:p>
    <w:p w:rsidR="009F408D" w:rsidRPr="00A623C0" w:rsidRDefault="009F408D" w:rsidP="007B5784">
      <w:pPr>
        <w:pStyle w:val="1"/>
        <w:keepLines/>
        <w:widowControl w:val="0"/>
        <w:numPr>
          <w:ilvl w:val="0"/>
          <w:numId w:val="12"/>
        </w:numPr>
        <w:tabs>
          <w:tab w:val="clear" w:pos="9356"/>
          <w:tab w:val="left" w:pos="540"/>
        </w:tabs>
        <w:jc w:val="both"/>
        <w:rPr>
          <w:caps w:val="0"/>
          <w:sz w:val="24"/>
          <w:szCs w:val="24"/>
        </w:rPr>
      </w:pPr>
      <w:bookmarkStart w:id="19" w:name="_Toc350873061"/>
      <w:bookmarkStart w:id="20" w:name="_Toc351025157"/>
      <w:r w:rsidRPr="00A623C0">
        <w:rPr>
          <w:caps w:val="0"/>
          <w:sz w:val="24"/>
          <w:szCs w:val="24"/>
        </w:rPr>
        <w:t>МОНИТОРИНГ РЕАЛИЗАЦИИ ПРОГРАММЫ ЭНЕРГОСБЕРЕЖЕНИЯ</w:t>
      </w:r>
      <w:bookmarkEnd w:id="19"/>
      <w:bookmarkEnd w:id="20"/>
    </w:p>
    <w:p w:rsidR="000E46A7" w:rsidRDefault="000E46A7" w:rsidP="009F408D">
      <w:pPr>
        <w:pStyle w:val="13"/>
        <w:keepLines/>
        <w:spacing w:before="0"/>
        <w:rPr>
          <w:sz w:val="24"/>
          <w:szCs w:val="24"/>
        </w:rPr>
      </w:pPr>
    </w:p>
    <w:p w:rsidR="009F408D" w:rsidRPr="00A623C0" w:rsidRDefault="009F408D" w:rsidP="009F408D">
      <w:pPr>
        <w:pStyle w:val="13"/>
        <w:keepLines/>
        <w:spacing w:before="0"/>
        <w:rPr>
          <w:sz w:val="24"/>
          <w:szCs w:val="24"/>
        </w:rPr>
      </w:pPr>
      <w:r w:rsidRPr="00A623C0">
        <w:rPr>
          <w:sz w:val="24"/>
          <w:szCs w:val="24"/>
        </w:rPr>
        <w:t>Сводные показатели результатов реализации комплекса мероприятий, включенных в Программу энергосбережения на каждый планируемый год, должны рассчитываться на каждый год и сравниваться с достигнутыми показателями.</w:t>
      </w:r>
    </w:p>
    <w:p w:rsidR="009F408D" w:rsidRPr="00F72C26" w:rsidRDefault="009F408D" w:rsidP="009F408D">
      <w:pPr>
        <w:pStyle w:val="13"/>
        <w:keepLines/>
        <w:spacing w:before="0"/>
        <w:rPr>
          <w:sz w:val="22"/>
          <w:szCs w:val="24"/>
        </w:rPr>
      </w:pPr>
    </w:p>
    <w:p w:rsidR="009F408D" w:rsidRPr="00A623C0" w:rsidRDefault="009F408D" w:rsidP="007B5784">
      <w:pPr>
        <w:pStyle w:val="1"/>
        <w:keepLines/>
        <w:widowControl w:val="0"/>
        <w:numPr>
          <w:ilvl w:val="0"/>
          <w:numId w:val="12"/>
        </w:numPr>
        <w:suppressLineNumbers/>
        <w:tabs>
          <w:tab w:val="clear" w:pos="9356"/>
          <w:tab w:val="left" w:pos="540"/>
        </w:tabs>
        <w:ind w:left="0" w:firstLine="567"/>
        <w:jc w:val="both"/>
        <w:rPr>
          <w:caps w:val="0"/>
          <w:sz w:val="24"/>
          <w:szCs w:val="24"/>
        </w:rPr>
      </w:pPr>
      <w:r w:rsidRPr="00A623C0">
        <w:rPr>
          <w:caps w:val="0"/>
          <w:color w:val="FF0000"/>
          <w:sz w:val="24"/>
          <w:szCs w:val="24"/>
        </w:rPr>
        <w:t xml:space="preserve"> </w:t>
      </w:r>
      <w:bookmarkStart w:id="21" w:name="_Toc350873062"/>
      <w:bookmarkStart w:id="22" w:name="_Toc351025158"/>
      <w:r w:rsidRPr="00A623C0">
        <w:rPr>
          <w:caps w:val="0"/>
          <w:sz w:val="24"/>
          <w:szCs w:val="24"/>
        </w:rPr>
        <w:t xml:space="preserve">УПРАВЛЕНИЕ И </w:t>
      </w:r>
      <w:proofErr w:type="gramStart"/>
      <w:r w:rsidRPr="00A623C0">
        <w:rPr>
          <w:caps w:val="0"/>
          <w:sz w:val="24"/>
          <w:szCs w:val="24"/>
        </w:rPr>
        <w:t>КОНТРОЛЬ ЗА</w:t>
      </w:r>
      <w:proofErr w:type="gramEnd"/>
      <w:r w:rsidRPr="00A623C0">
        <w:rPr>
          <w:caps w:val="0"/>
          <w:sz w:val="24"/>
          <w:szCs w:val="24"/>
        </w:rPr>
        <w:t xml:space="preserve"> ХОДОМ РЕАЛИЗАЦИИ  ПРОГРАММЫ</w:t>
      </w:r>
      <w:bookmarkEnd w:id="21"/>
      <w:bookmarkEnd w:id="22"/>
    </w:p>
    <w:p w:rsidR="009F408D" w:rsidRPr="00A623C0" w:rsidRDefault="00A623C0" w:rsidP="00A623C0">
      <w:pPr>
        <w:pStyle w:val="20"/>
        <w:keepLines/>
        <w:numPr>
          <w:ilvl w:val="0"/>
          <w:numId w:val="0"/>
        </w:numPr>
        <w:tabs>
          <w:tab w:val="clear" w:pos="9356"/>
          <w:tab w:val="num" w:pos="2420"/>
        </w:tabs>
        <w:spacing w:before="0" w:after="0"/>
        <w:ind w:left="567"/>
        <w:rPr>
          <w:sz w:val="24"/>
          <w:szCs w:val="24"/>
        </w:rPr>
      </w:pPr>
      <w:bookmarkStart w:id="23" w:name="_Toc350873063"/>
      <w:bookmarkStart w:id="24" w:name="_Toc351025159"/>
      <w:r w:rsidRPr="00A623C0">
        <w:rPr>
          <w:sz w:val="24"/>
          <w:szCs w:val="24"/>
        </w:rPr>
        <w:t xml:space="preserve">9.1. </w:t>
      </w:r>
      <w:r w:rsidR="009F408D" w:rsidRPr="00A623C0">
        <w:rPr>
          <w:sz w:val="24"/>
          <w:szCs w:val="24"/>
        </w:rPr>
        <w:t>Система управления реализацией Программы</w:t>
      </w:r>
      <w:bookmarkEnd w:id="23"/>
      <w:bookmarkEnd w:id="24"/>
    </w:p>
    <w:p w:rsidR="009F408D" w:rsidRPr="00A623C0" w:rsidRDefault="009F408D" w:rsidP="00D12BED">
      <w:pPr>
        <w:ind w:firstLine="567"/>
        <w:jc w:val="both"/>
        <w:rPr>
          <w:color w:val="FF0000"/>
          <w:sz w:val="24"/>
          <w:szCs w:val="24"/>
        </w:rPr>
      </w:pPr>
      <w:r w:rsidRPr="00A623C0">
        <w:rPr>
          <w:sz w:val="24"/>
          <w:szCs w:val="24"/>
        </w:rPr>
        <w:t>Текущее управление реализацией Программы осуществляет руководство через</w:t>
      </w:r>
      <w:r w:rsidRPr="00A623C0">
        <w:rPr>
          <w:color w:val="FF0000"/>
          <w:sz w:val="24"/>
          <w:szCs w:val="24"/>
        </w:rPr>
        <w:t xml:space="preserve"> </w:t>
      </w:r>
      <w:r w:rsidRPr="00A623C0">
        <w:rPr>
          <w:kern w:val="2"/>
          <w:sz w:val="24"/>
          <w:szCs w:val="24"/>
        </w:rPr>
        <w:t xml:space="preserve">ответственного исполнителя Программы и соисполнителями  Программы </w:t>
      </w:r>
      <w:r w:rsidRPr="00A623C0">
        <w:rPr>
          <w:b/>
          <w:color w:val="FF0000"/>
          <w:sz w:val="24"/>
          <w:szCs w:val="24"/>
        </w:rPr>
        <w:t xml:space="preserve"> </w:t>
      </w:r>
      <w:r w:rsidRPr="00A623C0">
        <w:rPr>
          <w:sz w:val="24"/>
          <w:szCs w:val="24"/>
        </w:rPr>
        <w:t>организации.</w:t>
      </w:r>
    </w:p>
    <w:p w:rsidR="009F408D" w:rsidRPr="00A623C0" w:rsidRDefault="009F408D" w:rsidP="009F408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23C0">
        <w:rPr>
          <w:kern w:val="2"/>
          <w:sz w:val="24"/>
          <w:szCs w:val="24"/>
        </w:rPr>
        <w:lastRenderedPageBreak/>
        <w:t xml:space="preserve">Ответственный исполнитель Программы </w:t>
      </w:r>
      <w:r w:rsidRPr="00A623C0">
        <w:rPr>
          <w:sz w:val="24"/>
          <w:szCs w:val="24"/>
        </w:rPr>
        <w:t>обеспечивает согласованные действия всех участников настоящей Программы по подготовке и реализации программных мероприятий, целевому и эффективному использованию средств, подготавливает информационные справки и аналитические доклады о ходе ее реализации</w:t>
      </w:r>
    </w:p>
    <w:p w:rsidR="009F408D" w:rsidRPr="00A623C0" w:rsidRDefault="009F408D" w:rsidP="009F408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623C0">
        <w:rPr>
          <w:sz w:val="24"/>
          <w:szCs w:val="24"/>
        </w:rPr>
        <w:t>Контроль за</w:t>
      </w:r>
      <w:proofErr w:type="gramEnd"/>
      <w:r w:rsidRPr="00A623C0">
        <w:rPr>
          <w:sz w:val="24"/>
          <w:szCs w:val="24"/>
        </w:rPr>
        <w:t xml:space="preserve"> ходом реализации программы осуществляет заказчик  Программы.</w:t>
      </w:r>
    </w:p>
    <w:p w:rsidR="009F408D" w:rsidRPr="00A623C0" w:rsidRDefault="009F408D" w:rsidP="009F408D">
      <w:pPr>
        <w:pStyle w:val="13"/>
        <w:keepLines/>
        <w:spacing w:before="0"/>
        <w:rPr>
          <w:sz w:val="24"/>
          <w:szCs w:val="24"/>
        </w:rPr>
      </w:pPr>
      <w:r w:rsidRPr="00A623C0">
        <w:rPr>
          <w:sz w:val="24"/>
          <w:szCs w:val="24"/>
        </w:rPr>
        <w:t>Руководство организации</w:t>
      </w:r>
      <w:r w:rsidRPr="00A623C0">
        <w:rPr>
          <w:b/>
          <w:color w:val="FF0000"/>
          <w:sz w:val="24"/>
          <w:szCs w:val="24"/>
        </w:rPr>
        <w:t xml:space="preserve"> </w:t>
      </w:r>
      <w:r w:rsidRPr="00A623C0">
        <w:rPr>
          <w:sz w:val="24"/>
          <w:szCs w:val="24"/>
        </w:rPr>
        <w:t xml:space="preserve">контролирует выполнение программных мероприятий, целевое и эффективное использование </w:t>
      </w:r>
      <w:r w:rsidRPr="00A623C0">
        <w:rPr>
          <w:color w:val="FF0000"/>
          <w:sz w:val="24"/>
          <w:szCs w:val="24"/>
        </w:rPr>
        <w:t xml:space="preserve">  </w:t>
      </w:r>
      <w:r w:rsidRPr="00A623C0">
        <w:rPr>
          <w:sz w:val="24"/>
          <w:szCs w:val="24"/>
        </w:rPr>
        <w:t>средств, направляемых на реализацию Программы, осуществляет управление ее исполнителями,</w:t>
      </w:r>
      <w:r w:rsidRPr="00A623C0">
        <w:rPr>
          <w:color w:val="FF0000"/>
          <w:sz w:val="24"/>
          <w:szCs w:val="24"/>
        </w:rPr>
        <w:t xml:space="preserve"> </w:t>
      </w:r>
      <w:r w:rsidRPr="00A623C0">
        <w:rPr>
          <w:sz w:val="24"/>
          <w:szCs w:val="24"/>
        </w:rPr>
        <w:t>готовит ежегодные отчеты о реализации Программы,</w:t>
      </w:r>
      <w:r w:rsidRPr="00A623C0">
        <w:rPr>
          <w:color w:val="FF0000"/>
          <w:sz w:val="24"/>
          <w:szCs w:val="24"/>
        </w:rPr>
        <w:t xml:space="preserve"> </w:t>
      </w:r>
      <w:r w:rsidRPr="00A623C0">
        <w:rPr>
          <w:sz w:val="24"/>
          <w:szCs w:val="24"/>
        </w:rPr>
        <w:t>ежегодно осуществляет оценку достигнутых целей и эффективности реализации Программы.</w:t>
      </w:r>
    </w:p>
    <w:p w:rsidR="009F408D" w:rsidRPr="00A623C0" w:rsidRDefault="009F408D" w:rsidP="009F408D">
      <w:pPr>
        <w:ind w:firstLine="567"/>
        <w:jc w:val="both"/>
        <w:rPr>
          <w:color w:val="FF0000"/>
          <w:sz w:val="24"/>
          <w:szCs w:val="24"/>
        </w:rPr>
      </w:pPr>
      <w:r w:rsidRPr="00A623C0">
        <w:rPr>
          <w:sz w:val="24"/>
          <w:szCs w:val="24"/>
        </w:rPr>
        <w:t>Главным ответственным лицом за ежеквартальный контроль энергопотребления и реализацию энергосберегающих мероприятий является лицо, назначенное приказом (распоряжением) по организации.</w:t>
      </w:r>
    </w:p>
    <w:p w:rsidR="009F408D" w:rsidRPr="00A623C0" w:rsidRDefault="009F408D" w:rsidP="009F408D">
      <w:pPr>
        <w:pStyle w:val="13"/>
        <w:keepLines/>
        <w:spacing w:before="0"/>
        <w:rPr>
          <w:sz w:val="24"/>
          <w:szCs w:val="24"/>
        </w:rPr>
      </w:pPr>
      <w:r w:rsidRPr="00A623C0">
        <w:rPr>
          <w:sz w:val="24"/>
          <w:szCs w:val="24"/>
        </w:rPr>
        <w:t>.</w:t>
      </w:r>
    </w:p>
    <w:p w:rsidR="009F408D" w:rsidRPr="00A623C0" w:rsidRDefault="009F408D" w:rsidP="007B5784">
      <w:pPr>
        <w:pStyle w:val="20"/>
        <w:keepLines/>
        <w:numPr>
          <w:ilvl w:val="1"/>
          <w:numId w:val="12"/>
        </w:numPr>
        <w:tabs>
          <w:tab w:val="clear" w:pos="9356"/>
        </w:tabs>
        <w:spacing w:before="0" w:after="0"/>
        <w:jc w:val="left"/>
        <w:rPr>
          <w:sz w:val="24"/>
          <w:szCs w:val="24"/>
        </w:rPr>
      </w:pPr>
      <w:bookmarkStart w:id="25" w:name="_Toc350873064"/>
      <w:bookmarkStart w:id="26" w:name="_Toc351025160"/>
      <w:r w:rsidRPr="00A623C0">
        <w:rPr>
          <w:sz w:val="24"/>
          <w:szCs w:val="24"/>
        </w:rPr>
        <w:t>Механизм выполнения и порядок контроля за ходом реализации программы</w:t>
      </w:r>
      <w:bookmarkEnd w:id="25"/>
      <w:bookmarkEnd w:id="26"/>
      <w:r w:rsidRPr="00A623C0">
        <w:rPr>
          <w:sz w:val="24"/>
          <w:szCs w:val="24"/>
        </w:rPr>
        <w:t xml:space="preserve"> </w:t>
      </w:r>
    </w:p>
    <w:p w:rsidR="009F408D" w:rsidRPr="00A623C0" w:rsidRDefault="009F408D" w:rsidP="009F408D">
      <w:pPr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Контроль выполнения программы осуществляется лицом, назначенным приказом по организации. По результатам реализации мероприятий ежегодно рассчитываются значения целевых показателей, подлежащих ежегодному контролю.</w:t>
      </w:r>
    </w:p>
    <w:p w:rsidR="009F408D" w:rsidRPr="00A623C0" w:rsidRDefault="009F408D" w:rsidP="009F408D">
      <w:pPr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 xml:space="preserve"> В случае проведения энергетических обследований во время действия Программы с оформлением энергетического паспорта и разработкой дополнительных мероприятий в области энергосбережения, целевые показатели мероприятий Программы подлежат корректировке путем утверждения дополнений к настоящей программе.</w:t>
      </w:r>
    </w:p>
    <w:p w:rsidR="009F408D" w:rsidRPr="00A623C0" w:rsidRDefault="009F408D" w:rsidP="009F408D">
      <w:pPr>
        <w:ind w:firstLine="567"/>
        <w:jc w:val="both"/>
        <w:rPr>
          <w:sz w:val="24"/>
          <w:szCs w:val="24"/>
        </w:rPr>
      </w:pPr>
      <w:r w:rsidRPr="00A623C0">
        <w:rPr>
          <w:sz w:val="24"/>
          <w:szCs w:val="24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программы.</w:t>
      </w:r>
    </w:p>
    <w:p w:rsidR="009F408D" w:rsidRPr="00A623C0" w:rsidRDefault="009F408D" w:rsidP="009F408D">
      <w:pPr>
        <w:ind w:firstLine="567"/>
        <w:jc w:val="both"/>
        <w:rPr>
          <w:sz w:val="24"/>
          <w:szCs w:val="24"/>
        </w:rPr>
      </w:pPr>
      <w:proofErr w:type="gramStart"/>
      <w:r w:rsidRPr="00A623C0">
        <w:rPr>
          <w:sz w:val="24"/>
          <w:szCs w:val="24"/>
        </w:rPr>
        <w:t>В соответствии с п. 4 Постановления Правительства РФ от 31.12.2009г. № 1225 "О требованиях к региональным и муниципальным программам в области энергосбережения и повышения энергетической эффективности" необходимо проводить корректировку планируемых значений целевых показателей Программы на следующий за отчетным год с учетом достигнутых результатов реализации Программы и изменения социально-экономической ситуации.</w:t>
      </w:r>
      <w:proofErr w:type="gramEnd"/>
    </w:p>
    <w:p w:rsidR="000F3B81" w:rsidRDefault="009F408D" w:rsidP="000F3B81">
      <w:pPr>
        <w:ind w:firstLine="567"/>
        <w:jc w:val="both"/>
        <w:rPr>
          <w:color w:val="FF0000"/>
          <w:sz w:val="24"/>
          <w:szCs w:val="24"/>
        </w:rPr>
      </w:pPr>
      <w:r w:rsidRPr="00A623C0">
        <w:rPr>
          <w:sz w:val="24"/>
          <w:szCs w:val="24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в области энергосбережения и повышения энергетической эффективности.</w:t>
      </w:r>
      <w:r w:rsidRPr="00A623C0">
        <w:rPr>
          <w:color w:val="FF0000"/>
          <w:sz w:val="24"/>
          <w:szCs w:val="24"/>
        </w:rPr>
        <w:t xml:space="preserve"> </w:t>
      </w:r>
      <w:r w:rsidRPr="00A623C0">
        <w:rPr>
          <w:sz w:val="24"/>
          <w:szCs w:val="24"/>
        </w:rPr>
        <w:t xml:space="preserve">Сроки и форму учета мероприятий и контроля выполнения утвержденных показателей и </w:t>
      </w:r>
      <w:proofErr w:type="gramStart"/>
      <w:r w:rsidRPr="00A623C0">
        <w:rPr>
          <w:sz w:val="24"/>
          <w:szCs w:val="24"/>
        </w:rPr>
        <w:t>индикаторов, позволяющих оценить ход реализации Программы устанавливает</w:t>
      </w:r>
      <w:proofErr w:type="gramEnd"/>
      <w:r w:rsidRPr="00A623C0">
        <w:rPr>
          <w:sz w:val="24"/>
          <w:szCs w:val="24"/>
        </w:rPr>
        <w:t xml:space="preserve"> координатор Программы.</w:t>
      </w:r>
      <w:r w:rsidRPr="00A623C0">
        <w:rPr>
          <w:color w:val="FF0000"/>
          <w:sz w:val="24"/>
          <w:szCs w:val="24"/>
        </w:rPr>
        <w:t xml:space="preserve"> </w:t>
      </w:r>
    </w:p>
    <w:p w:rsidR="00035900" w:rsidRPr="000F3B81" w:rsidRDefault="009F408D" w:rsidP="000F3B81">
      <w:pPr>
        <w:ind w:firstLine="567"/>
        <w:jc w:val="both"/>
        <w:rPr>
          <w:color w:val="FF0000"/>
          <w:sz w:val="24"/>
          <w:szCs w:val="24"/>
        </w:rPr>
      </w:pPr>
      <w:r w:rsidRPr="00A623C0">
        <w:rPr>
          <w:sz w:val="24"/>
          <w:szCs w:val="24"/>
        </w:rPr>
        <w:t>Объем и структура   финансирования Программы подлежат ежегодному уточнению в соответствии с возможностями организации и с учетом фактического выполнения программных мероприятий</w:t>
      </w:r>
      <w:r w:rsidR="000F3B81">
        <w:rPr>
          <w:sz w:val="24"/>
          <w:szCs w:val="24"/>
        </w:rPr>
        <w:t>.</w:t>
      </w: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</w:pPr>
    </w:p>
    <w:p w:rsidR="007B5784" w:rsidRDefault="007B5784" w:rsidP="00035900">
      <w:pPr>
        <w:jc w:val="right"/>
        <w:rPr>
          <w:sz w:val="24"/>
          <w:szCs w:val="24"/>
        </w:rPr>
        <w:sectPr w:rsidR="007B5784" w:rsidSect="007B57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5900" w:rsidRDefault="007B5784" w:rsidP="007B578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35900" w:rsidRPr="00F23B4B" w:rsidRDefault="00035900" w:rsidP="00035900">
      <w:pPr>
        <w:jc w:val="right"/>
        <w:rPr>
          <w:sz w:val="12"/>
          <w:szCs w:val="24"/>
        </w:rPr>
      </w:pPr>
    </w:p>
    <w:p w:rsidR="00035900" w:rsidRDefault="00035900" w:rsidP="008B0F80">
      <w:pPr>
        <w:jc w:val="center"/>
        <w:rPr>
          <w:b/>
          <w:bCs/>
          <w:color w:val="000000"/>
          <w:sz w:val="24"/>
          <w:szCs w:val="24"/>
        </w:rPr>
      </w:pPr>
      <w:r w:rsidRPr="00035900">
        <w:rPr>
          <w:b/>
          <w:bCs/>
          <w:color w:val="000000"/>
          <w:sz w:val="24"/>
          <w:szCs w:val="24"/>
        </w:rPr>
        <w:t>Перечень мероприятий программы энергосбережения и повышения энергетической эффективности</w:t>
      </w:r>
    </w:p>
    <w:p w:rsidR="00035900" w:rsidRDefault="00035900" w:rsidP="00035900">
      <w:pPr>
        <w:jc w:val="right"/>
        <w:rPr>
          <w:sz w:val="24"/>
          <w:szCs w:val="24"/>
        </w:rPr>
      </w:pPr>
    </w:p>
    <w:tbl>
      <w:tblPr>
        <w:tblW w:w="14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12"/>
        <w:gridCol w:w="1276"/>
        <w:gridCol w:w="1335"/>
        <w:gridCol w:w="1115"/>
        <w:gridCol w:w="1216"/>
        <w:gridCol w:w="1448"/>
        <w:gridCol w:w="1303"/>
        <w:gridCol w:w="1077"/>
        <w:gridCol w:w="960"/>
        <w:gridCol w:w="960"/>
        <w:gridCol w:w="1448"/>
      </w:tblGrid>
      <w:tr w:rsidR="00035900" w:rsidRPr="00035900" w:rsidTr="00F23B4B">
        <w:trPr>
          <w:trHeight w:val="288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6390" w:type="dxa"/>
            <w:gridSpan w:val="5"/>
            <w:shd w:val="clear" w:color="auto" w:fill="auto"/>
            <w:noWrap/>
            <w:vAlign w:val="bottom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201</w:t>
            </w:r>
            <w:r w:rsidR="00F72C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48" w:type="dxa"/>
            <w:gridSpan w:val="5"/>
            <w:shd w:val="clear" w:color="auto" w:fill="auto"/>
            <w:noWrap/>
            <w:vAlign w:val="bottom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201</w:t>
            </w:r>
            <w:r w:rsidR="00F72C26">
              <w:rPr>
                <w:color w:val="000000"/>
                <w:sz w:val="22"/>
                <w:szCs w:val="22"/>
              </w:rPr>
              <w:t>8</w:t>
            </w:r>
          </w:p>
        </w:tc>
      </w:tr>
      <w:tr w:rsidR="00035900" w:rsidRPr="00035900" w:rsidTr="00F23B4B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vMerge w:val="restart"/>
            <w:shd w:val="clear" w:color="auto" w:fill="auto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Экономия топливно-энергетических ресурсов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стоимостном выражении, тыс. руб.</w:t>
            </w:r>
          </w:p>
        </w:tc>
        <w:tc>
          <w:tcPr>
            <w:tcW w:w="2380" w:type="dxa"/>
            <w:gridSpan w:val="2"/>
            <w:vMerge w:val="restart"/>
            <w:shd w:val="clear" w:color="auto" w:fill="auto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3368" w:type="dxa"/>
            <w:gridSpan w:val="3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Экономия топливно-энергетических ресурсов</w:t>
            </w:r>
          </w:p>
        </w:tc>
      </w:tr>
      <w:tr w:rsidR="00035900" w:rsidRPr="00035900" w:rsidTr="00F23B4B">
        <w:trPr>
          <w:trHeight w:val="600"/>
        </w:trPr>
        <w:tc>
          <w:tcPr>
            <w:tcW w:w="540" w:type="dxa"/>
            <w:vMerge/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vMerge/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48" w:type="dxa"/>
            <w:vMerge/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vMerge/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стоимостном выражении, тыс. руб.</w:t>
            </w:r>
          </w:p>
        </w:tc>
      </w:tr>
      <w:tr w:rsidR="00035900" w:rsidRPr="00035900" w:rsidTr="00F23B4B">
        <w:trPr>
          <w:trHeight w:val="564"/>
        </w:trPr>
        <w:tc>
          <w:tcPr>
            <w:tcW w:w="540" w:type="dxa"/>
            <w:vMerge/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источник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Объем тыс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35900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03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8" w:type="dxa"/>
            <w:vMerge/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источник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Объем тыс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35900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03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8" w:type="dxa"/>
            <w:vMerge/>
            <w:vAlign w:val="center"/>
            <w:hideMark/>
          </w:tcPr>
          <w:p w:rsidR="00035900" w:rsidRPr="00035900" w:rsidRDefault="00035900" w:rsidP="00035900">
            <w:pPr>
              <w:rPr>
                <w:color w:val="000000"/>
                <w:sz w:val="22"/>
                <w:szCs w:val="22"/>
              </w:rPr>
            </w:pPr>
          </w:p>
        </w:tc>
      </w:tr>
      <w:tr w:rsidR="00035900" w:rsidRPr="00035900" w:rsidTr="00F23B4B">
        <w:trPr>
          <w:trHeight w:val="288"/>
        </w:trPr>
        <w:tc>
          <w:tcPr>
            <w:tcW w:w="540" w:type="dxa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12</w:t>
            </w:r>
          </w:p>
        </w:tc>
      </w:tr>
      <w:tr w:rsidR="00F72C26" w:rsidRPr="00035900" w:rsidTr="00F23B4B">
        <w:trPr>
          <w:trHeight w:val="555"/>
        </w:trPr>
        <w:tc>
          <w:tcPr>
            <w:tcW w:w="540" w:type="dxa"/>
            <w:shd w:val="clear" w:color="auto" w:fill="auto"/>
            <w:hideMark/>
          </w:tcPr>
          <w:p w:rsidR="00F72C26" w:rsidRPr="00035900" w:rsidRDefault="00F72C26" w:rsidP="00F23B4B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2" w:type="dxa"/>
            <w:shd w:val="clear" w:color="auto" w:fill="auto"/>
            <w:hideMark/>
          </w:tcPr>
          <w:p w:rsidR="00F72C26" w:rsidRPr="00035900" w:rsidRDefault="00F72C26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Реконструкция системы уличного освещения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72C26" w:rsidRPr="00035900" w:rsidRDefault="00F72C26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F72C26" w:rsidRPr="00035900" w:rsidRDefault="00F72C26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180,72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F72C26" w:rsidRPr="00035900" w:rsidRDefault="00F72C26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F72C26" w:rsidRPr="00035900" w:rsidRDefault="00F72C26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180,72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F72C26" w:rsidRPr="00035900" w:rsidRDefault="00F72C26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72C26" w:rsidRPr="00035900" w:rsidRDefault="00F72C26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72C26" w:rsidRPr="00035900" w:rsidRDefault="00F72C26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F72C26" w:rsidRPr="00035900" w:rsidRDefault="00F72C26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F72C26" w:rsidRPr="00035900" w:rsidTr="00F23B4B">
        <w:trPr>
          <w:trHeight w:val="840"/>
        </w:trPr>
        <w:tc>
          <w:tcPr>
            <w:tcW w:w="540" w:type="dxa"/>
            <w:shd w:val="clear" w:color="auto" w:fill="auto"/>
            <w:hideMark/>
          </w:tcPr>
          <w:p w:rsidR="00F72C26" w:rsidRPr="00035900" w:rsidRDefault="00F72C26" w:rsidP="00F23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F72C26" w:rsidRPr="00F23B4B" w:rsidRDefault="00F72C26" w:rsidP="00F23B4B">
            <w:pPr>
              <w:keepNext/>
              <w:jc w:val="both"/>
              <w:rPr>
                <w:sz w:val="32"/>
                <w:szCs w:val="24"/>
              </w:rPr>
            </w:pPr>
            <w:r w:rsidRPr="00F23B4B">
              <w:rPr>
                <w:sz w:val="24"/>
              </w:rPr>
              <w:t xml:space="preserve">Установка реле автоматического управления уличным освещением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F72C26" w:rsidRPr="00035900" w:rsidRDefault="00F72C26" w:rsidP="000359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F72C26" w:rsidRPr="00035900" w:rsidRDefault="00F72C26" w:rsidP="000359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F72C26" w:rsidRPr="00035900" w:rsidRDefault="00F72C26" w:rsidP="000359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F72C26" w:rsidRPr="00035900" w:rsidRDefault="00F72C26" w:rsidP="000359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72C26" w:rsidRPr="00035900" w:rsidRDefault="00F72C26" w:rsidP="000359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72C26" w:rsidRPr="00035900" w:rsidRDefault="00F72C26" w:rsidP="0003590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F72C26" w:rsidRPr="00035900" w:rsidRDefault="00F72C26" w:rsidP="000359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1,35</w:t>
            </w:r>
          </w:p>
        </w:tc>
      </w:tr>
    </w:tbl>
    <w:p w:rsidR="007B5784" w:rsidRDefault="007B5784" w:rsidP="007B5784">
      <w:pPr>
        <w:rPr>
          <w:sz w:val="24"/>
          <w:szCs w:val="24"/>
        </w:rPr>
      </w:pPr>
    </w:p>
    <w:tbl>
      <w:tblPr>
        <w:tblW w:w="1526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000"/>
        <w:gridCol w:w="616"/>
        <w:gridCol w:w="880"/>
        <w:gridCol w:w="1448"/>
        <w:gridCol w:w="1142"/>
        <w:gridCol w:w="1000"/>
        <w:gridCol w:w="616"/>
        <w:gridCol w:w="880"/>
        <w:gridCol w:w="1448"/>
        <w:gridCol w:w="1142"/>
        <w:gridCol w:w="1000"/>
        <w:gridCol w:w="616"/>
        <w:gridCol w:w="880"/>
        <w:gridCol w:w="1448"/>
      </w:tblGrid>
      <w:tr w:rsidR="007B5784" w:rsidRPr="00035900" w:rsidTr="00F72C26">
        <w:trPr>
          <w:trHeight w:val="288"/>
        </w:trPr>
        <w:tc>
          <w:tcPr>
            <w:tcW w:w="5091" w:type="dxa"/>
            <w:gridSpan w:val="5"/>
            <w:shd w:val="clear" w:color="auto" w:fill="auto"/>
            <w:noWrap/>
            <w:vAlign w:val="bottom"/>
            <w:hideMark/>
          </w:tcPr>
          <w:p w:rsidR="007B5784" w:rsidRPr="00035900" w:rsidRDefault="007B5784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201</w:t>
            </w:r>
            <w:r w:rsidR="00F72C2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86" w:type="dxa"/>
            <w:gridSpan w:val="5"/>
            <w:shd w:val="clear" w:color="auto" w:fill="auto"/>
            <w:noWrap/>
            <w:vAlign w:val="bottom"/>
            <w:hideMark/>
          </w:tcPr>
          <w:p w:rsidR="007B5784" w:rsidRPr="00035900" w:rsidRDefault="007B5784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20</w:t>
            </w:r>
            <w:r w:rsidR="00F72C2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86" w:type="dxa"/>
            <w:gridSpan w:val="5"/>
          </w:tcPr>
          <w:p w:rsidR="007B5784" w:rsidRPr="00035900" w:rsidRDefault="007B5784" w:rsidP="00035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F72C26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0F80" w:rsidRPr="00035900" w:rsidTr="00F72C26">
        <w:trPr>
          <w:trHeight w:val="945"/>
        </w:trPr>
        <w:tc>
          <w:tcPr>
            <w:tcW w:w="2147" w:type="dxa"/>
            <w:gridSpan w:val="2"/>
            <w:vMerge w:val="restart"/>
            <w:shd w:val="clear" w:color="auto" w:fill="auto"/>
            <w:hideMark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2944" w:type="dxa"/>
            <w:gridSpan w:val="3"/>
            <w:shd w:val="clear" w:color="auto" w:fill="auto"/>
            <w:vAlign w:val="center"/>
            <w:hideMark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Экономия топливно-энергетических ресурсов</w:t>
            </w:r>
          </w:p>
        </w:tc>
        <w:tc>
          <w:tcPr>
            <w:tcW w:w="2142" w:type="dxa"/>
            <w:gridSpan w:val="2"/>
            <w:vMerge w:val="restart"/>
            <w:shd w:val="clear" w:color="auto" w:fill="auto"/>
            <w:hideMark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2944" w:type="dxa"/>
            <w:gridSpan w:val="3"/>
            <w:shd w:val="clear" w:color="auto" w:fill="auto"/>
            <w:vAlign w:val="center"/>
            <w:hideMark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Экономия топливно-энергетических ресурсов</w:t>
            </w:r>
          </w:p>
        </w:tc>
        <w:tc>
          <w:tcPr>
            <w:tcW w:w="2142" w:type="dxa"/>
            <w:gridSpan w:val="2"/>
            <w:vMerge w:val="restart"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2944" w:type="dxa"/>
            <w:gridSpan w:val="3"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Экономия топливно-энергетических ресурсов</w:t>
            </w:r>
          </w:p>
        </w:tc>
      </w:tr>
      <w:tr w:rsidR="008B0F80" w:rsidRPr="00035900" w:rsidTr="00F72C26">
        <w:trPr>
          <w:trHeight w:val="600"/>
        </w:trPr>
        <w:tc>
          <w:tcPr>
            <w:tcW w:w="2147" w:type="dxa"/>
            <w:gridSpan w:val="2"/>
            <w:vMerge/>
            <w:vAlign w:val="center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стоимостном выражении, тыс. руб.</w:t>
            </w:r>
          </w:p>
        </w:tc>
        <w:tc>
          <w:tcPr>
            <w:tcW w:w="2142" w:type="dxa"/>
            <w:gridSpan w:val="2"/>
            <w:vMerge/>
            <w:vAlign w:val="center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стоимостном выражении, тыс. руб.</w:t>
            </w:r>
          </w:p>
        </w:tc>
        <w:tc>
          <w:tcPr>
            <w:tcW w:w="2142" w:type="dxa"/>
            <w:gridSpan w:val="2"/>
            <w:vMerge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gridSpan w:val="2"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48" w:type="dxa"/>
            <w:vMerge w:val="restart"/>
          </w:tcPr>
          <w:p w:rsidR="008B0F80" w:rsidRPr="00035900" w:rsidRDefault="008B0F80" w:rsidP="00035900">
            <w:pPr>
              <w:jc w:val="center"/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 xml:space="preserve">в стоимостном выражении, тыс. </w:t>
            </w:r>
            <w:proofErr w:type="spellStart"/>
            <w:r w:rsidRPr="00035900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F72C26" w:rsidRPr="00035900" w:rsidTr="00F72C26">
        <w:trPr>
          <w:trHeight w:val="564"/>
        </w:trPr>
        <w:tc>
          <w:tcPr>
            <w:tcW w:w="1147" w:type="dxa"/>
            <w:shd w:val="clear" w:color="auto" w:fill="auto"/>
            <w:vAlign w:val="bottom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источник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Объем тыс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35900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03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8" w:type="dxa"/>
            <w:vMerge/>
            <w:vAlign w:val="center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источник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Объем тыс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35900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03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8" w:type="dxa"/>
            <w:vMerge/>
            <w:vAlign w:val="center"/>
            <w:hideMark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Align w:val="bottom"/>
          </w:tcPr>
          <w:p w:rsidR="008B0F80" w:rsidRPr="00035900" w:rsidRDefault="008B0F80" w:rsidP="00F06CC8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источник</w:t>
            </w:r>
          </w:p>
        </w:tc>
        <w:tc>
          <w:tcPr>
            <w:tcW w:w="1000" w:type="dxa"/>
            <w:vAlign w:val="bottom"/>
          </w:tcPr>
          <w:p w:rsidR="008B0F80" w:rsidRPr="00035900" w:rsidRDefault="008B0F80" w:rsidP="00F06CC8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Объем тыс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616" w:type="dxa"/>
            <w:vAlign w:val="bottom"/>
          </w:tcPr>
          <w:p w:rsidR="008B0F80" w:rsidRPr="00035900" w:rsidRDefault="008B0F80" w:rsidP="00F06CC8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880" w:type="dxa"/>
            <w:vAlign w:val="bottom"/>
          </w:tcPr>
          <w:p w:rsidR="008B0F80" w:rsidRPr="00035900" w:rsidRDefault="008B0F80" w:rsidP="00F06CC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35900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035900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035900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0359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8" w:type="dxa"/>
            <w:vMerge/>
          </w:tcPr>
          <w:p w:rsidR="008B0F80" w:rsidRPr="00035900" w:rsidRDefault="008B0F80" w:rsidP="00035900">
            <w:pPr>
              <w:rPr>
                <w:color w:val="000000"/>
                <w:sz w:val="22"/>
                <w:szCs w:val="22"/>
              </w:rPr>
            </w:pPr>
          </w:p>
        </w:tc>
      </w:tr>
      <w:tr w:rsidR="00F72C26" w:rsidRPr="00035900" w:rsidTr="00F72C26">
        <w:trPr>
          <w:trHeight w:val="288"/>
        </w:trPr>
        <w:tc>
          <w:tcPr>
            <w:tcW w:w="1147" w:type="dxa"/>
            <w:shd w:val="clear" w:color="auto" w:fill="auto"/>
            <w:vAlign w:val="center"/>
            <w:hideMark/>
          </w:tcPr>
          <w:p w:rsidR="00035900" w:rsidRPr="00035900" w:rsidRDefault="00921322" w:rsidP="00035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35900" w:rsidRPr="00035900" w:rsidRDefault="00921322" w:rsidP="00035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</w:t>
            </w:r>
            <w:r w:rsidR="009213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</w:t>
            </w:r>
            <w:r w:rsidR="0092132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035900" w:rsidRPr="00035900" w:rsidRDefault="00035900" w:rsidP="00035900">
            <w:pPr>
              <w:jc w:val="center"/>
              <w:rPr>
                <w:color w:val="000000"/>
                <w:sz w:val="18"/>
                <w:szCs w:val="18"/>
              </w:rPr>
            </w:pPr>
            <w:r w:rsidRPr="00035900">
              <w:rPr>
                <w:color w:val="000000"/>
                <w:sz w:val="18"/>
                <w:szCs w:val="18"/>
              </w:rPr>
              <w:t>1</w:t>
            </w:r>
            <w:r w:rsidR="0092132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035900" w:rsidRPr="00035900" w:rsidRDefault="00921322" w:rsidP="00035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35900" w:rsidRPr="0003590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35900" w:rsidRPr="00035900" w:rsidRDefault="00921322" w:rsidP="00035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35900" w:rsidRPr="0003590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35900" w:rsidRPr="00035900" w:rsidRDefault="00921322" w:rsidP="00035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35900" w:rsidRPr="0003590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35900" w:rsidRPr="00035900" w:rsidRDefault="00921322" w:rsidP="00035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035900" w:rsidRPr="00035900" w:rsidRDefault="00921322" w:rsidP="00035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35900" w:rsidRPr="000359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035900" w:rsidRPr="00035900" w:rsidRDefault="00921322" w:rsidP="00035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dxa"/>
          </w:tcPr>
          <w:p w:rsidR="00035900" w:rsidRPr="00035900" w:rsidRDefault="00921322" w:rsidP="00035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16" w:type="dxa"/>
          </w:tcPr>
          <w:p w:rsidR="00035900" w:rsidRPr="00035900" w:rsidRDefault="00921322" w:rsidP="00035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80" w:type="dxa"/>
          </w:tcPr>
          <w:p w:rsidR="00035900" w:rsidRPr="00035900" w:rsidRDefault="00921322" w:rsidP="00035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8" w:type="dxa"/>
          </w:tcPr>
          <w:p w:rsidR="00035900" w:rsidRPr="00035900" w:rsidRDefault="00921322" w:rsidP="00035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</w:tr>
      <w:tr w:rsidR="00F72C26" w:rsidRPr="00035900" w:rsidTr="00D417D9">
        <w:trPr>
          <w:trHeight w:val="305"/>
        </w:trPr>
        <w:tc>
          <w:tcPr>
            <w:tcW w:w="1147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2" w:type="dxa"/>
            <w:vAlign w:val="bottom"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00" w:type="dxa"/>
            <w:vAlign w:val="bottom"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6" w:type="dxa"/>
            <w:vAlign w:val="bottom"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vAlign w:val="bottom"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48" w:type="dxa"/>
            <w:vAlign w:val="bottom"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F72C26" w:rsidRPr="00035900" w:rsidTr="00D417D9">
        <w:trPr>
          <w:trHeight w:val="419"/>
        </w:trPr>
        <w:tc>
          <w:tcPr>
            <w:tcW w:w="1147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42" w:type="dxa"/>
            <w:vAlign w:val="bottom"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 w:rsidRPr="0003590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00" w:type="dxa"/>
            <w:vAlign w:val="bottom"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616" w:type="dxa"/>
            <w:vAlign w:val="bottom"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vAlign w:val="bottom"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48" w:type="dxa"/>
            <w:vAlign w:val="bottom"/>
          </w:tcPr>
          <w:p w:rsidR="00F72C26" w:rsidRPr="00035900" w:rsidRDefault="00F72C26" w:rsidP="000635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1,35</w:t>
            </w:r>
          </w:p>
        </w:tc>
      </w:tr>
    </w:tbl>
    <w:p w:rsidR="00035900" w:rsidRPr="00A623C0" w:rsidRDefault="00035900" w:rsidP="00F23B4B">
      <w:pPr>
        <w:rPr>
          <w:sz w:val="24"/>
          <w:szCs w:val="24"/>
        </w:rPr>
      </w:pPr>
    </w:p>
    <w:sectPr w:rsidR="00035900" w:rsidRPr="00A623C0" w:rsidSect="007B57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F5" w:rsidRDefault="00C734F5" w:rsidP="00C16EB2">
      <w:r>
        <w:separator/>
      </w:r>
    </w:p>
  </w:endnote>
  <w:endnote w:type="continuationSeparator" w:id="0">
    <w:p w:rsidR="00C734F5" w:rsidRDefault="00C734F5" w:rsidP="00C1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F5" w:rsidRDefault="00C734F5" w:rsidP="00C16EB2">
      <w:r>
        <w:separator/>
      </w:r>
    </w:p>
  </w:footnote>
  <w:footnote w:type="continuationSeparator" w:id="0">
    <w:p w:rsidR="00C734F5" w:rsidRDefault="00C734F5" w:rsidP="00C16EB2">
      <w:r>
        <w:continuationSeparator/>
      </w:r>
    </w:p>
  </w:footnote>
  <w:footnote w:id="1">
    <w:p w:rsidR="00D12BED" w:rsidRPr="00763161" w:rsidRDefault="00D12BED" w:rsidP="00C16EB2">
      <w:pPr>
        <w:pStyle w:val="a5"/>
      </w:pPr>
      <w:r>
        <w:rPr>
          <w:rStyle w:val="ad"/>
        </w:rPr>
        <w:footnoteRef/>
      </w:r>
      <w:r>
        <w:t xml:space="preserve"> Учитывая стоимость счетчика </w:t>
      </w:r>
      <w:proofErr w:type="spellStart"/>
      <w:r>
        <w:t>ээ</w:t>
      </w:r>
      <w:proofErr w:type="spellEnd"/>
      <w:r>
        <w:t>, стоимость работ по реконструкции линий электропередачи и стоимостью установки 120  светодиодных светильников уличного освещения, включая демонтаж старых светильников.</w:t>
      </w:r>
    </w:p>
  </w:footnote>
  <w:footnote w:id="2">
    <w:p w:rsidR="00D12BED" w:rsidRPr="00300D97" w:rsidRDefault="00D12BED" w:rsidP="00C16EB2">
      <w:pPr>
        <w:pStyle w:val="a5"/>
      </w:pPr>
      <w:r>
        <w:rPr>
          <w:rStyle w:val="ad"/>
        </w:rPr>
        <w:footnoteRef/>
      </w:r>
      <w:r>
        <w:t xml:space="preserve"> Учитывается стоимость 120 фотореле марки ФР-8М1 и стоимость работ по установке оборудования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29CFD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0EC554A2"/>
    <w:multiLevelType w:val="hybridMultilevel"/>
    <w:tmpl w:val="37228E86"/>
    <w:lvl w:ilvl="0" w:tplc="FFFFFFFF">
      <w:start w:val="1"/>
      <w:numFmt w:val="bullet"/>
      <w:lvlText w:val="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>
    <w:nsid w:val="136A7427"/>
    <w:multiLevelType w:val="hybridMultilevel"/>
    <w:tmpl w:val="8670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005C"/>
    <w:multiLevelType w:val="multilevel"/>
    <w:tmpl w:val="7D0CC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32" w:hanging="1800"/>
      </w:pPr>
      <w:rPr>
        <w:rFonts w:hint="default"/>
      </w:rPr>
    </w:lvl>
  </w:abstractNum>
  <w:abstractNum w:abstractNumId="4">
    <w:nsid w:val="1BE146E7"/>
    <w:multiLevelType w:val="hybridMultilevel"/>
    <w:tmpl w:val="F0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F7089"/>
    <w:multiLevelType w:val="hybridMultilevel"/>
    <w:tmpl w:val="15CA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946E1"/>
    <w:multiLevelType w:val="hybridMultilevel"/>
    <w:tmpl w:val="D0EEB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4502"/>
    <w:multiLevelType w:val="hybridMultilevel"/>
    <w:tmpl w:val="3FA6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40A4E"/>
    <w:multiLevelType w:val="hybridMultilevel"/>
    <w:tmpl w:val="53F2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F0DA2"/>
    <w:multiLevelType w:val="multilevel"/>
    <w:tmpl w:val="43B84A0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64" w:hanging="1800"/>
      </w:pPr>
      <w:rPr>
        <w:rFonts w:hint="default"/>
      </w:rPr>
    </w:lvl>
  </w:abstractNum>
  <w:abstractNum w:abstractNumId="10">
    <w:nsid w:val="361043CC"/>
    <w:multiLevelType w:val="hybridMultilevel"/>
    <w:tmpl w:val="7CBCDE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E330C"/>
    <w:multiLevelType w:val="multilevel"/>
    <w:tmpl w:val="0B90D32A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i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4E1B1D83"/>
    <w:multiLevelType w:val="multilevel"/>
    <w:tmpl w:val="A3325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EA6652"/>
    <w:multiLevelType w:val="multilevel"/>
    <w:tmpl w:val="D6F03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A7A3B28"/>
    <w:multiLevelType w:val="multilevel"/>
    <w:tmpl w:val="D6F03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0D34569"/>
    <w:multiLevelType w:val="multilevel"/>
    <w:tmpl w:val="4508D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EB68A5"/>
    <w:multiLevelType w:val="multilevel"/>
    <w:tmpl w:val="292A7FEE"/>
    <w:lvl w:ilvl="0">
      <w:start w:val="1"/>
      <w:numFmt w:val="decimal"/>
      <w:pStyle w:val="1"/>
      <w:lvlText w:val="%1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2420"/>
        </w:tabs>
        <w:ind w:left="242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A31238C"/>
    <w:multiLevelType w:val="hybridMultilevel"/>
    <w:tmpl w:val="C10C7094"/>
    <w:lvl w:ilvl="0" w:tplc="B60EB4C2">
      <w:numFmt w:val="decimal"/>
      <w:pStyle w:val="a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8">
    <w:nsid w:val="70E83CA2"/>
    <w:multiLevelType w:val="multilevel"/>
    <w:tmpl w:val="765AD73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871FCE"/>
    <w:multiLevelType w:val="multilevel"/>
    <w:tmpl w:val="D0A4E43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59C2A11"/>
    <w:multiLevelType w:val="multilevel"/>
    <w:tmpl w:val="1C9E599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21">
    <w:nsid w:val="767244AE"/>
    <w:multiLevelType w:val="hybridMultilevel"/>
    <w:tmpl w:val="2A9E5D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7"/>
  </w:num>
  <w:num w:numId="8">
    <w:abstractNumId w:val="14"/>
  </w:num>
  <w:num w:numId="9">
    <w:abstractNumId w:val="6"/>
  </w:num>
  <w:num w:numId="10">
    <w:abstractNumId w:val="19"/>
  </w:num>
  <w:num w:numId="11">
    <w:abstractNumId w:val="10"/>
  </w:num>
  <w:num w:numId="12">
    <w:abstractNumId w:val="3"/>
  </w:num>
  <w:num w:numId="13">
    <w:abstractNumId w:val="8"/>
  </w:num>
  <w:num w:numId="14">
    <w:abstractNumId w:val="0"/>
  </w:num>
  <w:num w:numId="15">
    <w:abstractNumId w:val="20"/>
  </w:num>
  <w:num w:numId="16">
    <w:abstractNumId w:val="18"/>
  </w:num>
  <w:num w:numId="17">
    <w:abstractNumId w:val="11"/>
  </w:num>
  <w:num w:numId="18">
    <w:abstractNumId w:val="21"/>
  </w:num>
  <w:num w:numId="19">
    <w:abstractNumId w:val="2"/>
  </w:num>
  <w:num w:numId="20">
    <w:abstractNumId w:val="9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E"/>
    <w:rsid w:val="00026752"/>
    <w:rsid w:val="00035900"/>
    <w:rsid w:val="0006012B"/>
    <w:rsid w:val="00063B99"/>
    <w:rsid w:val="00074203"/>
    <w:rsid w:val="00084648"/>
    <w:rsid w:val="00085655"/>
    <w:rsid w:val="00086799"/>
    <w:rsid w:val="000A5B88"/>
    <w:rsid w:val="000A7A6D"/>
    <w:rsid w:val="000E46A7"/>
    <w:rsid w:val="000F3B81"/>
    <w:rsid w:val="0010319C"/>
    <w:rsid w:val="001913D1"/>
    <w:rsid w:val="001F4582"/>
    <w:rsid w:val="002917D8"/>
    <w:rsid w:val="002A32C9"/>
    <w:rsid w:val="002D7DC9"/>
    <w:rsid w:val="003C5644"/>
    <w:rsid w:val="003E4230"/>
    <w:rsid w:val="003F08A0"/>
    <w:rsid w:val="005424B5"/>
    <w:rsid w:val="005A66E7"/>
    <w:rsid w:val="006150B5"/>
    <w:rsid w:val="00627D2F"/>
    <w:rsid w:val="00654286"/>
    <w:rsid w:val="006548AF"/>
    <w:rsid w:val="00657096"/>
    <w:rsid w:val="006C742D"/>
    <w:rsid w:val="007512D2"/>
    <w:rsid w:val="00753E1A"/>
    <w:rsid w:val="007756F0"/>
    <w:rsid w:val="007B5784"/>
    <w:rsid w:val="007B7A0E"/>
    <w:rsid w:val="007C0D0D"/>
    <w:rsid w:val="007C312C"/>
    <w:rsid w:val="007D263E"/>
    <w:rsid w:val="007F404A"/>
    <w:rsid w:val="008227CE"/>
    <w:rsid w:val="0084307B"/>
    <w:rsid w:val="00886539"/>
    <w:rsid w:val="008B0F80"/>
    <w:rsid w:val="008D33DC"/>
    <w:rsid w:val="008E2606"/>
    <w:rsid w:val="00921322"/>
    <w:rsid w:val="009F408D"/>
    <w:rsid w:val="00A3393A"/>
    <w:rsid w:val="00A35ECF"/>
    <w:rsid w:val="00A444EB"/>
    <w:rsid w:val="00A44CF7"/>
    <w:rsid w:val="00A46E47"/>
    <w:rsid w:val="00A50794"/>
    <w:rsid w:val="00A623C0"/>
    <w:rsid w:val="00AA2DAF"/>
    <w:rsid w:val="00AF3E7A"/>
    <w:rsid w:val="00B80102"/>
    <w:rsid w:val="00BA6FCE"/>
    <w:rsid w:val="00BC1B4D"/>
    <w:rsid w:val="00BC3335"/>
    <w:rsid w:val="00BC3D4C"/>
    <w:rsid w:val="00BE0F4D"/>
    <w:rsid w:val="00C06563"/>
    <w:rsid w:val="00C16EB2"/>
    <w:rsid w:val="00C20E21"/>
    <w:rsid w:val="00C226B2"/>
    <w:rsid w:val="00C3263D"/>
    <w:rsid w:val="00C734F5"/>
    <w:rsid w:val="00C7540A"/>
    <w:rsid w:val="00C80AFB"/>
    <w:rsid w:val="00D12BED"/>
    <w:rsid w:val="00D228B2"/>
    <w:rsid w:val="00D24D84"/>
    <w:rsid w:val="00D26253"/>
    <w:rsid w:val="00DD0BC9"/>
    <w:rsid w:val="00DE2011"/>
    <w:rsid w:val="00E340FF"/>
    <w:rsid w:val="00E377E2"/>
    <w:rsid w:val="00E7283F"/>
    <w:rsid w:val="00EA6745"/>
    <w:rsid w:val="00F06CC8"/>
    <w:rsid w:val="00F20CCB"/>
    <w:rsid w:val="00F23B4B"/>
    <w:rsid w:val="00F34E7C"/>
    <w:rsid w:val="00F72C26"/>
    <w:rsid w:val="00F91BD3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(табл),заголовок 1,заголовок 1 Знак"/>
    <w:basedOn w:val="a0"/>
    <w:next w:val="a0"/>
    <w:link w:val="10"/>
    <w:qFormat/>
    <w:rsid w:val="007B7A0E"/>
    <w:pPr>
      <w:keepNext/>
      <w:numPr>
        <w:numId w:val="3"/>
      </w:numPr>
      <w:tabs>
        <w:tab w:val="left" w:leader="dot" w:pos="9356"/>
      </w:tabs>
      <w:suppressAutoHyphens/>
      <w:jc w:val="center"/>
      <w:outlineLvl w:val="0"/>
    </w:pPr>
    <w:rPr>
      <w:b/>
      <w:bCs/>
      <w:caps/>
      <w:kern w:val="28"/>
      <w:sz w:val="26"/>
      <w:szCs w:val="26"/>
    </w:rPr>
  </w:style>
  <w:style w:type="paragraph" w:styleId="20">
    <w:name w:val="heading 2"/>
    <w:aliases w:val="Заголовок 2 Знак1,Заголовок 2 Знак Знак, Знак1 Знак Знак, Знак1 Знак1, Знак1,Знак1,Заголовок 2 Знак2 Знак, Знак1 Знак Знак Знак1,Заголовок 2 Знак1 Знак Знак Знак,Заголовок 2 Знак Знак Знак Знак Знак, Знак1 Знак1 Знак Знак Знак"/>
    <w:basedOn w:val="1"/>
    <w:next w:val="a0"/>
    <w:link w:val="21"/>
    <w:qFormat/>
    <w:rsid w:val="007B7A0E"/>
    <w:pPr>
      <w:numPr>
        <w:ilvl w:val="1"/>
      </w:numPr>
      <w:suppressLineNumbers/>
      <w:spacing w:before="240" w:after="60"/>
      <w:outlineLvl w:val="1"/>
    </w:pPr>
    <w:rPr>
      <w:cap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бычный 12пт"/>
    <w:basedOn w:val="a0"/>
    <w:rsid w:val="007B7A0E"/>
    <w:pPr>
      <w:tabs>
        <w:tab w:val="right" w:leader="underscore" w:pos="10206"/>
      </w:tabs>
    </w:pPr>
    <w:rPr>
      <w:sz w:val="24"/>
    </w:rPr>
  </w:style>
  <w:style w:type="table" w:styleId="a4">
    <w:name w:val="Table Grid"/>
    <w:basedOn w:val="a2"/>
    <w:uiPriority w:val="59"/>
    <w:rsid w:val="007B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B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1"/>
    <w:link w:val="100"/>
    <w:rsid w:val="007B7A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6"/>
    <w:rsid w:val="007B7A0E"/>
    <w:pPr>
      <w:shd w:val="clear" w:color="auto" w:fill="FFFFFF"/>
      <w:spacing w:line="300" w:lineRule="exact"/>
      <w:ind w:hanging="720"/>
    </w:pPr>
    <w:rPr>
      <w:sz w:val="26"/>
      <w:szCs w:val="26"/>
      <w:lang w:eastAsia="en-US"/>
    </w:rPr>
  </w:style>
  <w:style w:type="character" w:styleId="a7">
    <w:name w:val="Hyperlink"/>
    <w:basedOn w:val="a1"/>
    <w:uiPriority w:val="99"/>
    <w:unhideWhenUsed/>
    <w:rsid w:val="007B7A0E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7B7A0E"/>
    <w:pPr>
      <w:ind w:left="720"/>
      <w:contextualSpacing/>
    </w:pPr>
  </w:style>
  <w:style w:type="character" w:customStyle="1" w:styleId="10">
    <w:name w:val="Заголовок 1 Знак"/>
    <w:aliases w:val="Заголовок 1 (табл) Знак,заголовок 1 Знак1,заголовок 1 Знак Знак"/>
    <w:basedOn w:val="a1"/>
    <w:link w:val="1"/>
    <w:rsid w:val="007B7A0E"/>
    <w:rPr>
      <w:rFonts w:ascii="Times New Roman" w:eastAsia="Times New Roman" w:hAnsi="Times New Roman" w:cs="Times New Roman"/>
      <w:b/>
      <w:bCs/>
      <w:caps/>
      <w:kern w:val="28"/>
      <w:sz w:val="26"/>
      <w:szCs w:val="26"/>
    </w:rPr>
  </w:style>
  <w:style w:type="character" w:customStyle="1" w:styleId="21">
    <w:name w:val="Заголовок 2 Знак"/>
    <w:aliases w:val="Заголовок 2 Знак1 Знак,Заголовок 2 Знак Знак Знак, Знак1 Знак Знак Знак, Знак1 Знак1 Знак, Знак1 Знак,Знак1 Знак,Заголовок 2 Знак2 Знак Знак, Знак1 Знак Знак Знак1 Знак,Заголовок 2 Знак1 Знак Знак Знак Знак"/>
    <w:basedOn w:val="a1"/>
    <w:link w:val="20"/>
    <w:rsid w:val="007B7A0E"/>
    <w:rPr>
      <w:rFonts w:ascii="Times New Roman" w:eastAsia="Times New Roman" w:hAnsi="Times New Roman" w:cs="Times New Roman"/>
      <w:b/>
      <w:bCs/>
      <w:kern w:val="28"/>
      <w:sz w:val="26"/>
      <w:szCs w:val="26"/>
    </w:rPr>
  </w:style>
  <w:style w:type="paragraph" w:customStyle="1" w:styleId="a">
    <w:name w:val="МаркТабл"/>
    <w:rsid w:val="007B7A0E"/>
    <w:pPr>
      <w:numPr>
        <w:numId w:val="4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styleId="a9">
    <w:name w:val="Strong"/>
    <w:qFormat/>
    <w:rsid w:val="007B7A0E"/>
    <w:rPr>
      <w:b/>
      <w:bCs/>
    </w:rPr>
  </w:style>
  <w:style w:type="paragraph" w:styleId="aa">
    <w:name w:val="Normal (Web)"/>
    <w:basedOn w:val="a0"/>
    <w:unhideWhenUsed/>
    <w:rsid w:val="007B7A0E"/>
    <w:rPr>
      <w:sz w:val="24"/>
      <w:szCs w:val="24"/>
    </w:rPr>
  </w:style>
  <w:style w:type="character" w:styleId="ab">
    <w:name w:val="Book Title"/>
    <w:basedOn w:val="a1"/>
    <w:uiPriority w:val="33"/>
    <w:qFormat/>
    <w:rsid w:val="00C16EB2"/>
    <w:rPr>
      <w:b/>
      <w:bCs/>
      <w:smallCaps/>
      <w:spacing w:val="5"/>
    </w:rPr>
  </w:style>
  <w:style w:type="character" w:customStyle="1" w:styleId="ac">
    <w:name w:val="Основной текст + Курсив"/>
    <w:basedOn w:val="a6"/>
    <w:rsid w:val="00C16E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styleId="ad">
    <w:name w:val="footnote reference"/>
    <w:basedOn w:val="a1"/>
    <w:uiPriority w:val="99"/>
    <w:semiHidden/>
    <w:unhideWhenUsed/>
    <w:rsid w:val="00C16EB2"/>
    <w:rPr>
      <w:vertAlign w:val="superscript"/>
    </w:rPr>
  </w:style>
  <w:style w:type="character" w:customStyle="1" w:styleId="43pt">
    <w:name w:val="Основной текст (4) + Интервал 3 pt"/>
    <w:basedOn w:val="a1"/>
    <w:rsid w:val="00C16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  <w:shd w:val="clear" w:color="auto" w:fill="FFFFFF"/>
    </w:rPr>
  </w:style>
  <w:style w:type="paragraph" w:styleId="ae">
    <w:name w:val="Balloon Text"/>
    <w:basedOn w:val="a0"/>
    <w:link w:val="af"/>
    <w:uiPriority w:val="99"/>
    <w:semiHidden/>
    <w:unhideWhenUsed/>
    <w:rsid w:val="00C16E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16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13"/>
    <w:basedOn w:val="a0"/>
    <w:link w:val="135"/>
    <w:qFormat/>
    <w:rsid w:val="003C5644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sz w:val="26"/>
      <w:szCs w:val="26"/>
    </w:rPr>
  </w:style>
  <w:style w:type="paragraph" w:styleId="2">
    <w:name w:val="List Bullet 2"/>
    <w:basedOn w:val="a0"/>
    <w:autoRedefine/>
    <w:rsid w:val="003C5644"/>
    <w:pPr>
      <w:keepNext/>
      <w:numPr>
        <w:numId w:val="14"/>
      </w:numPr>
      <w:suppressLineNumbers/>
      <w:tabs>
        <w:tab w:val="left" w:pos="851"/>
        <w:tab w:val="left" w:leader="dot" w:pos="9356"/>
      </w:tabs>
      <w:suppressAutoHyphens/>
      <w:jc w:val="both"/>
    </w:pPr>
    <w:rPr>
      <w:sz w:val="26"/>
      <w:szCs w:val="26"/>
    </w:rPr>
  </w:style>
  <w:style w:type="character" w:customStyle="1" w:styleId="135">
    <w:name w:val="Обычный 13 Знак5"/>
    <w:link w:val="13"/>
    <w:rsid w:val="003C5644"/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0"/>
    <w:rsid w:val="009F408D"/>
    <w:pPr>
      <w:widowControl w:val="0"/>
      <w:suppressLineNumbers/>
      <w:suppressAutoHyphens/>
    </w:pPr>
    <w:rPr>
      <w:sz w:val="24"/>
    </w:rPr>
  </w:style>
  <w:style w:type="character" w:customStyle="1" w:styleId="af1">
    <w:name w:val="Подпись к таблице_"/>
    <w:basedOn w:val="a1"/>
    <w:link w:val="af2"/>
    <w:rsid w:val="008E26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0"/>
    <w:link w:val="af1"/>
    <w:rsid w:val="008E2606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1"/>
    <w:link w:val="40"/>
    <w:rsid w:val="008E26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8E260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8E2606"/>
    <w:rPr>
      <w:rFonts w:ascii="FrankRuehl" w:eastAsia="FrankRuehl" w:hAnsi="FrankRuehl" w:cs="FrankRuehl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E2606"/>
    <w:pPr>
      <w:shd w:val="clear" w:color="auto" w:fill="FFFFFF"/>
      <w:spacing w:line="367" w:lineRule="exact"/>
      <w:ind w:hanging="260"/>
    </w:pPr>
    <w:rPr>
      <w:lang w:eastAsia="en-US"/>
    </w:rPr>
  </w:style>
  <w:style w:type="paragraph" w:customStyle="1" w:styleId="70">
    <w:name w:val="Основной текст (7)"/>
    <w:basedOn w:val="a0"/>
    <w:link w:val="7"/>
    <w:rsid w:val="008E2606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80">
    <w:name w:val="Основной текст (8)"/>
    <w:basedOn w:val="a0"/>
    <w:link w:val="8"/>
    <w:rsid w:val="008E2606"/>
    <w:pPr>
      <w:shd w:val="clear" w:color="auto" w:fill="FFFFFF"/>
      <w:spacing w:line="0" w:lineRule="atLeast"/>
    </w:pPr>
    <w:rPr>
      <w:rFonts w:ascii="FrankRuehl" w:eastAsia="FrankRuehl" w:hAnsi="FrankRuehl" w:cs="FrankRuehl"/>
      <w:sz w:val="8"/>
      <w:szCs w:val="8"/>
      <w:lang w:eastAsia="en-US"/>
    </w:rPr>
  </w:style>
  <w:style w:type="character" w:customStyle="1" w:styleId="11">
    <w:name w:val="Основной текст1"/>
    <w:basedOn w:val="a6"/>
    <w:rsid w:val="00843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(табл),заголовок 1,заголовок 1 Знак"/>
    <w:basedOn w:val="a0"/>
    <w:next w:val="a0"/>
    <w:link w:val="10"/>
    <w:qFormat/>
    <w:rsid w:val="007B7A0E"/>
    <w:pPr>
      <w:keepNext/>
      <w:numPr>
        <w:numId w:val="3"/>
      </w:numPr>
      <w:tabs>
        <w:tab w:val="left" w:leader="dot" w:pos="9356"/>
      </w:tabs>
      <w:suppressAutoHyphens/>
      <w:jc w:val="center"/>
      <w:outlineLvl w:val="0"/>
    </w:pPr>
    <w:rPr>
      <w:b/>
      <w:bCs/>
      <w:caps/>
      <w:kern w:val="28"/>
      <w:sz w:val="26"/>
      <w:szCs w:val="26"/>
    </w:rPr>
  </w:style>
  <w:style w:type="paragraph" w:styleId="20">
    <w:name w:val="heading 2"/>
    <w:aliases w:val="Заголовок 2 Знак1,Заголовок 2 Знак Знак, Знак1 Знак Знак, Знак1 Знак1, Знак1,Знак1,Заголовок 2 Знак2 Знак, Знак1 Знак Знак Знак1,Заголовок 2 Знак1 Знак Знак Знак,Заголовок 2 Знак Знак Знак Знак Знак, Знак1 Знак1 Знак Знак Знак"/>
    <w:basedOn w:val="1"/>
    <w:next w:val="a0"/>
    <w:link w:val="21"/>
    <w:qFormat/>
    <w:rsid w:val="007B7A0E"/>
    <w:pPr>
      <w:numPr>
        <w:ilvl w:val="1"/>
      </w:numPr>
      <w:suppressLineNumbers/>
      <w:spacing w:before="240" w:after="60"/>
      <w:outlineLvl w:val="1"/>
    </w:pPr>
    <w:rPr>
      <w:cap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бычный 12пт"/>
    <w:basedOn w:val="a0"/>
    <w:rsid w:val="007B7A0E"/>
    <w:pPr>
      <w:tabs>
        <w:tab w:val="right" w:leader="underscore" w:pos="10206"/>
      </w:tabs>
    </w:pPr>
    <w:rPr>
      <w:sz w:val="24"/>
    </w:rPr>
  </w:style>
  <w:style w:type="table" w:styleId="a4">
    <w:name w:val="Table Grid"/>
    <w:basedOn w:val="a2"/>
    <w:uiPriority w:val="59"/>
    <w:rsid w:val="007B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B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1"/>
    <w:link w:val="100"/>
    <w:rsid w:val="007B7A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6"/>
    <w:rsid w:val="007B7A0E"/>
    <w:pPr>
      <w:shd w:val="clear" w:color="auto" w:fill="FFFFFF"/>
      <w:spacing w:line="300" w:lineRule="exact"/>
      <w:ind w:hanging="720"/>
    </w:pPr>
    <w:rPr>
      <w:sz w:val="26"/>
      <w:szCs w:val="26"/>
      <w:lang w:eastAsia="en-US"/>
    </w:rPr>
  </w:style>
  <w:style w:type="character" w:styleId="a7">
    <w:name w:val="Hyperlink"/>
    <w:basedOn w:val="a1"/>
    <w:uiPriority w:val="99"/>
    <w:unhideWhenUsed/>
    <w:rsid w:val="007B7A0E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7B7A0E"/>
    <w:pPr>
      <w:ind w:left="720"/>
      <w:contextualSpacing/>
    </w:pPr>
  </w:style>
  <w:style w:type="character" w:customStyle="1" w:styleId="10">
    <w:name w:val="Заголовок 1 Знак"/>
    <w:aliases w:val="Заголовок 1 (табл) Знак,заголовок 1 Знак1,заголовок 1 Знак Знак"/>
    <w:basedOn w:val="a1"/>
    <w:link w:val="1"/>
    <w:rsid w:val="007B7A0E"/>
    <w:rPr>
      <w:rFonts w:ascii="Times New Roman" w:eastAsia="Times New Roman" w:hAnsi="Times New Roman" w:cs="Times New Roman"/>
      <w:b/>
      <w:bCs/>
      <w:caps/>
      <w:kern w:val="28"/>
      <w:sz w:val="26"/>
      <w:szCs w:val="26"/>
    </w:rPr>
  </w:style>
  <w:style w:type="character" w:customStyle="1" w:styleId="21">
    <w:name w:val="Заголовок 2 Знак"/>
    <w:aliases w:val="Заголовок 2 Знак1 Знак,Заголовок 2 Знак Знак Знак, Знак1 Знак Знак Знак, Знак1 Знак1 Знак, Знак1 Знак,Знак1 Знак,Заголовок 2 Знак2 Знак Знак, Знак1 Знак Знак Знак1 Знак,Заголовок 2 Знак1 Знак Знак Знак Знак"/>
    <w:basedOn w:val="a1"/>
    <w:link w:val="20"/>
    <w:rsid w:val="007B7A0E"/>
    <w:rPr>
      <w:rFonts w:ascii="Times New Roman" w:eastAsia="Times New Roman" w:hAnsi="Times New Roman" w:cs="Times New Roman"/>
      <w:b/>
      <w:bCs/>
      <w:kern w:val="28"/>
      <w:sz w:val="26"/>
      <w:szCs w:val="26"/>
    </w:rPr>
  </w:style>
  <w:style w:type="paragraph" w:customStyle="1" w:styleId="a">
    <w:name w:val="МаркТабл"/>
    <w:rsid w:val="007B7A0E"/>
    <w:pPr>
      <w:numPr>
        <w:numId w:val="4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styleId="a9">
    <w:name w:val="Strong"/>
    <w:qFormat/>
    <w:rsid w:val="007B7A0E"/>
    <w:rPr>
      <w:b/>
      <w:bCs/>
    </w:rPr>
  </w:style>
  <w:style w:type="paragraph" w:styleId="aa">
    <w:name w:val="Normal (Web)"/>
    <w:basedOn w:val="a0"/>
    <w:unhideWhenUsed/>
    <w:rsid w:val="007B7A0E"/>
    <w:rPr>
      <w:sz w:val="24"/>
      <w:szCs w:val="24"/>
    </w:rPr>
  </w:style>
  <w:style w:type="character" w:styleId="ab">
    <w:name w:val="Book Title"/>
    <w:basedOn w:val="a1"/>
    <w:uiPriority w:val="33"/>
    <w:qFormat/>
    <w:rsid w:val="00C16EB2"/>
    <w:rPr>
      <w:b/>
      <w:bCs/>
      <w:smallCaps/>
      <w:spacing w:val="5"/>
    </w:rPr>
  </w:style>
  <w:style w:type="character" w:customStyle="1" w:styleId="ac">
    <w:name w:val="Основной текст + Курсив"/>
    <w:basedOn w:val="a6"/>
    <w:rsid w:val="00C16E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styleId="ad">
    <w:name w:val="footnote reference"/>
    <w:basedOn w:val="a1"/>
    <w:uiPriority w:val="99"/>
    <w:semiHidden/>
    <w:unhideWhenUsed/>
    <w:rsid w:val="00C16EB2"/>
    <w:rPr>
      <w:vertAlign w:val="superscript"/>
    </w:rPr>
  </w:style>
  <w:style w:type="character" w:customStyle="1" w:styleId="43pt">
    <w:name w:val="Основной текст (4) + Интервал 3 pt"/>
    <w:basedOn w:val="a1"/>
    <w:rsid w:val="00C16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  <w:shd w:val="clear" w:color="auto" w:fill="FFFFFF"/>
    </w:rPr>
  </w:style>
  <w:style w:type="paragraph" w:styleId="ae">
    <w:name w:val="Balloon Text"/>
    <w:basedOn w:val="a0"/>
    <w:link w:val="af"/>
    <w:uiPriority w:val="99"/>
    <w:semiHidden/>
    <w:unhideWhenUsed/>
    <w:rsid w:val="00C16E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16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13"/>
    <w:basedOn w:val="a0"/>
    <w:link w:val="135"/>
    <w:qFormat/>
    <w:rsid w:val="003C5644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sz w:val="26"/>
      <w:szCs w:val="26"/>
    </w:rPr>
  </w:style>
  <w:style w:type="paragraph" w:styleId="2">
    <w:name w:val="List Bullet 2"/>
    <w:basedOn w:val="a0"/>
    <w:autoRedefine/>
    <w:rsid w:val="003C5644"/>
    <w:pPr>
      <w:keepNext/>
      <w:numPr>
        <w:numId w:val="14"/>
      </w:numPr>
      <w:suppressLineNumbers/>
      <w:tabs>
        <w:tab w:val="left" w:pos="851"/>
        <w:tab w:val="left" w:leader="dot" w:pos="9356"/>
      </w:tabs>
      <w:suppressAutoHyphens/>
      <w:jc w:val="both"/>
    </w:pPr>
    <w:rPr>
      <w:sz w:val="26"/>
      <w:szCs w:val="26"/>
    </w:rPr>
  </w:style>
  <w:style w:type="character" w:customStyle="1" w:styleId="135">
    <w:name w:val="Обычный 13 Знак5"/>
    <w:link w:val="13"/>
    <w:rsid w:val="003C5644"/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0"/>
    <w:rsid w:val="009F408D"/>
    <w:pPr>
      <w:widowControl w:val="0"/>
      <w:suppressLineNumbers/>
      <w:suppressAutoHyphens/>
    </w:pPr>
    <w:rPr>
      <w:sz w:val="24"/>
    </w:rPr>
  </w:style>
  <w:style w:type="character" w:customStyle="1" w:styleId="af1">
    <w:name w:val="Подпись к таблице_"/>
    <w:basedOn w:val="a1"/>
    <w:link w:val="af2"/>
    <w:rsid w:val="008E26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0"/>
    <w:link w:val="af1"/>
    <w:rsid w:val="008E2606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1"/>
    <w:link w:val="40"/>
    <w:rsid w:val="008E26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8E260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8E2606"/>
    <w:rPr>
      <w:rFonts w:ascii="FrankRuehl" w:eastAsia="FrankRuehl" w:hAnsi="FrankRuehl" w:cs="FrankRuehl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E2606"/>
    <w:pPr>
      <w:shd w:val="clear" w:color="auto" w:fill="FFFFFF"/>
      <w:spacing w:line="367" w:lineRule="exact"/>
      <w:ind w:hanging="260"/>
    </w:pPr>
    <w:rPr>
      <w:lang w:eastAsia="en-US"/>
    </w:rPr>
  </w:style>
  <w:style w:type="paragraph" w:customStyle="1" w:styleId="70">
    <w:name w:val="Основной текст (7)"/>
    <w:basedOn w:val="a0"/>
    <w:link w:val="7"/>
    <w:rsid w:val="008E2606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80">
    <w:name w:val="Основной текст (8)"/>
    <w:basedOn w:val="a0"/>
    <w:link w:val="8"/>
    <w:rsid w:val="008E2606"/>
    <w:pPr>
      <w:shd w:val="clear" w:color="auto" w:fill="FFFFFF"/>
      <w:spacing w:line="0" w:lineRule="atLeast"/>
    </w:pPr>
    <w:rPr>
      <w:rFonts w:ascii="FrankRuehl" w:eastAsia="FrankRuehl" w:hAnsi="FrankRuehl" w:cs="FrankRuehl"/>
      <w:sz w:val="8"/>
      <w:szCs w:val="8"/>
      <w:lang w:eastAsia="en-US"/>
    </w:rPr>
  </w:style>
  <w:style w:type="character" w:customStyle="1" w:styleId="11">
    <w:name w:val="Основной текст1"/>
    <w:basedOn w:val="a6"/>
    <w:rsid w:val="00843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frunze_201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4299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Frunse</dc:creator>
  <cp:lastModifiedBy>Филякина Лариса Викторовна</cp:lastModifiedBy>
  <cp:revision>2</cp:revision>
  <cp:lastPrinted>2017-03-23T07:49:00Z</cp:lastPrinted>
  <dcterms:created xsi:type="dcterms:W3CDTF">2017-03-27T10:59:00Z</dcterms:created>
  <dcterms:modified xsi:type="dcterms:W3CDTF">2017-03-27T10:59:00Z</dcterms:modified>
</cp:coreProperties>
</file>