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A57305">
        <w:rPr>
          <w:b/>
          <w:caps/>
          <w:sz w:val="20"/>
          <w:u w:val="single"/>
        </w:rPr>
        <w:t>05</w:t>
      </w:r>
      <w:r>
        <w:rPr>
          <w:b/>
          <w:caps/>
          <w:sz w:val="20"/>
        </w:rPr>
        <w:t xml:space="preserve">»  </w:t>
      </w:r>
      <w:r w:rsidR="003A0D98">
        <w:rPr>
          <w:b/>
          <w:caps/>
          <w:sz w:val="20"/>
          <w:u w:val="single"/>
        </w:rPr>
        <w:t>ноября</w:t>
      </w:r>
      <w:r w:rsidR="00A57305">
        <w:rPr>
          <w:b/>
          <w:caps/>
          <w:sz w:val="20"/>
        </w:rPr>
        <w:t xml:space="preserve"> 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A57305">
        <w:rPr>
          <w:b/>
          <w:caps/>
          <w:sz w:val="20"/>
          <w:u w:val="single"/>
        </w:rPr>
        <w:t>122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b/>
          <w:sz w:val="28"/>
          <w:szCs w:val="28"/>
        </w:rPr>
        <w:t>11.07.2017 № 50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№ 50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sz w:val="28"/>
          <w:szCs w:val="28"/>
        </w:rPr>
        <w:t>й Самарской области на 2017-2022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875D3E">
        <w:rPr>
          <w:sz w:val="28"/>
          <w:szCs w:val="28"/>
        </w:rPr>
        <w:t>, Фрунзенские Вести 2017, 25 октября, № 23(130</w:t>
      </w:r>
      <w:r w:rsidR="00235D56">
        <w:rPr>
          <w:sz w:val="28"/>
          <w:szCs w:val="28"/>
        </w:rPr>
        <w:t>, Фрунзенские Вести 2018, 10 января, № 1(138)</w:t>
      </w:r>
      <w:r w:rsidR="003A0D98">
        <w:rPr>
          <w:sz w:val="28"/>
          <w:szCs w:val="28"/>
        </w:rPr>
        <w:t>, Фрунзенские Вести 2018, 22 октября, №22(159)</w:t>
      </w:r>
      <w:r w:rsidR="00A57305">
        <w:rPr>
          <w:sz w:val="28"/>
          <w:szCs w:val="28"/>
        </w:rPr>
        <w:t xml:space="preserve">, Фрунзенские Вести 2018, 13 </w:t>
      </w:r>
      <w:r w:rsidR="00071837">
        <w:rPr>
          <w:sz w:val="28"/>
          <w:szCs w:val="28"/>
        </w:rPr>
        <w:t>ноября, №25</w:t>
      </w:r>
      <w:r w:rsidR="00A57305">
        <w:rPr>
          <w:sz w:val="28"/>
          <w:szCs w:val="28"/>
        </w:rPr>
        <w:t>(1</w:t>
      </w:r>
      <w:r w:rsidR="00071837">
        <w:rPr>
          <w:sz w:val="28"/>
          <w:szCs w:val="28"/>
        </w:rPr>
        <w:t>62</w:t>
      </w:r>
      <w:r w:rsidR="00A57305">
        <w:rPr>
          <w:sz w:val="28"/>
          <w:szCs w:val="28"/>
        </w:rPr>
        <w:t xml:space="preserve">) </w:t>
      </w:r>
      <w:r w:rsidR="003A0D98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4F6A26" w:rsidRPr="00D04243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3A0D98">
        <w:rPr>
          <w:color w:val="000000"/>
          <w:sz w:val="28"/>
          <w:szCs w:val="28"/>
        </w:rPr>
        <w:t>.</w:t>
      </w:r>
      <w:r w:rsidR="00904376" w:rsidRPr="00904376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DF4E47" w:rsidRDefault="00DF4E47" w:rsidP="00DF4E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DF4E47" w:rsidRDefault="00DF4E47" w:rsidP="00DF4E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F4E47" w:rsidRDefault="00DF4E47" w:rsidP="00DF4E47">
      <w:pPr>
        <w:jc w:val="both"/>
        <w:rPr>
          <w:color w:val="000000"/>
          <w:sz w:val="28"/>
          <w:szCs w:val="28"/>
        </w:rPr>
        <w:sectPr w:rsidR="00DF4E47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105DAE" w:rsidRDefault="00105DAE" w:rsidP="00DF4E47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071837">
        <w:rPr>
          <w:b/>
        </w:rPr>
        <w:t>05</w:t>
      </w:r>
      <w:r w:rsidR="001E5F1E">
        <w:rPr>
          <w:b/>
        </w:rPr>
        <w:t xml:space="preserve"> </w:t>
      </w:r>
      <w:r w:rsidR="003A0D98">
        <w:rPr>
          <w:b/>
        </w:rPr>
        <w:t>ноября</w:t>
      </w:r>
      <w:r w:rsidR="00071837">
        <w:rPr>
          <w:b/>
        </w:rPr>
        <w:t xml:space="preserve"> 2019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071837">
        <w:rPr>
          <w:b/>
          <w:u w:val="single"/>
        </w:rPr>
        <w:t>122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CF1277" w:rsidRPr="00CF1277">
        <w:rPr>
          <w:b/>
          <w:color w:val="000000"/>
          <w:u w:val="single"/>
        </w:rPr>
        <w:t>50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 w:rsidR="00CF1277">
        <w:rPr>
          <w:b/>
          <w:i/>
          <w:sz w:val="32"/>
          <w:szCs w:val="32"/>
        </w:rPr>
        <w:t>САМАРСКОЙ ОБЛАСТИ НА 2017 – 2022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E26BA" w:rsidRDefault="00FE26BA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t>Паспорт программы</w:t>
      </w:r>
    </w:p>
    <w:p w:rsidR="00CF1277" w:rsidRPr="00E70D19" w:rsidRDefault="00CF1277" w:rsidP="00CF1277">
      <w:pPr>
        <w:tabs>
          <w:tab w:val="left" w:pos="8040"/>
        </w:tabs>
        <w:rPr>
          <w:sz w:val="22"/>
          <w:szCs w:val="22"/>
        </w:rPr>
      </w:pPr>
    </w:p>
    <w:p w:rsidR="00CF1277" w:rsidRPr="007C1B35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CF1277" w:rsidRPr="0029687E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CF1277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Ресурсное обеспечение муниципальной 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Программы</w:t>
      </w:r>
      <w:r>
        <w:rPr>
          <w:rStyle w:val="ad"/>
          <w:sz w:val="28"/>
          <w:szCs w:val="28"/>
        </w:rPr>
        <w:t>.</w:t>
      </w:r>
    </w:p>
    <w:p w:rsidR="00CF1277" w:rsidRPr="00236E2F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CF1277" w:rsidRPr="00490669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CF1277" w:rsidRDefault="00CF1277" w:rsidP="00CF12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CF1277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10.05.2017г. №14 «О разработке муниципальной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Фрунзенское муниципального района </w:t>
            </w:r>
            <w:r w:rsidRPr="00551A64">
              <w:rPr>
                <w:sz w:val="28"/>
                <w:szCs w:val="28"/>
              </w:rPr>
              <w:lastRenderedPageBreak/>
              <w:t>Большеглушицкий Самарской области (далее - Администрация сельского поселения)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времени реагирования аварийно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поддержание устойчивого функционирования организаций, предприятий </w:t>
            </w:r>
            <w:r w:rsidRPr="00551A64">
              <w:rPr>
                <w:sz w:val="28"/>
                <w:szCs w:val="28"/>
              </w:rPr>
              <w:lastRenderedPageBreak/>
              <w:t>и учреждений в 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Default="00CF1277" w:rsidP="00A325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Всего  -   </w:t>
            </w:r>
            <w:r w:rsidR="00071837">
              <w:rPr>
                <w:sz w:val="28"/>
                <w:szCs w:val="28"/>
              </w:rPr>
              <w:t>21784,5</w:t>
            </w:r>
            <w:r w:rsidR="00071837" w:rsidRPr="00551A64"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875D3E">
              <w:rPr>
                <w:sz w:val="28"/>
                <w:szCs w:val="28"/>
              </w:rPr>
              <w:t>21784,5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235D56">
              <w:rPr>
                <w:sz w:val="28"/>
                <w:szCs w:val="28"/>
              </w:rPr>
              <w:t>0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365F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365F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365F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071837">
              <w:rPr>
                <w:sz w:val="28"/>
                <w:szCs w:val="28"/>
              </w:rPr>
              <w:t>0 тыс. руб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</w:t>
            </w:r>
            <w:r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F1277" w:rsidRPr="00551A64" w:rsidTr="00A325DD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 xml:space="preserve">Контроль за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CF1277" w:rsidRPr="00551A64" w:rsidRDefault="00CF1277" w:rsidP="00CF1277">
      <w:pPr>
        <w:jc w:val="center"/>
        <w:rPr>
          <w:b/>
          <w:sz w:val="28"/>
          <w:szCs w:val="28"/>
        </w:rPr>
      </w:pP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CF1277" w:rsidRPr="00600A86" w:rsidRDefault="00CF1277" w:rsidP="00CF1277">
      <w:pPr>
        <w:ind w:firstLine="720"/>
        <w:jc w:val="center"/>
        <w:rPr>
          <w:b/>
        </w:rPr>
      </w:pP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 программными методами.</w:t>
      </w: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490669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CF1277" w:rsidRPr="00E327E1" w:rsidRDefault="00CF1277" w:rsidP="00CF1277">
      <w:pPr>
        <w:spacing w:line="235" w:lineRule="auto"/>
        <w:rPr>
          <w:b/>
        </w:rPr>
      </w:pPr>
    </w:p>
    <w:p w:rsidR="00CF1277" w:rsidRPr="00E34D0C" w:rsidRDefault="00CF1277" w:rsidP="00CF1277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Pr="00E34D0C" w:rsidRDefault="00CF1277" w:rsidP="00CF1277">
      <w:pPr>
        <w:ind w:left="1440"/>
        <w:jc w:val="both"/>
        <w:rPr>
          <w:sz w:val="28"/>
          <w:szCs w:val="28"/>
        </w:rPr>
      </w:pPr>
    </w:p>
    <w:p w:rsidR="00CF1277" w:rsidRPr="00E34D0C" w:rsidRDefault="00CF1277" w:rsidP="00CF1277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Default="00CF1277" w:rsidP="00365F7B">
      <w:pPr>
        <w:pStyle w:val="ae"/>
        <w:spacing w:before="0" w:after="0"/>
        <w:rPr>
          <w:rStyle w:val="ad"/>
          <w:sz w:val="28"/>
          <w:szCs w:val="28"/>
        </w:rPr>
      </w:pPr>
    </w:p>
    <w:p w:rsidR="00CF1277" w:rsidRPr="00076202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 xml:space="preserve">. Мероприятия,  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CF1277" w:rsidRPr="00E34D0C" w:rsidRDefault="00CF1277" w:rsidP="00CF1277">
      <w:pPr>
        <w:spacing w:line="226" w:lineRule="auto"/>
        <w:rPr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lastRenderedPageBreak/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 Программу включены: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CF1277" w:rsidRPr="009650F2" w:rsidRDefault="00CF1277" w:rsidP="00CF1277">
      <w:pPr>
        <w:spacing w:line="235" w:lineRule="auto"/>
      </w:pPr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CF1277" w:rsidRPr="009650F2" w:rsidRDefault="00CF1277" w:rsidP="00CF1277">
      <w:pPr>
        <w:spacing w:line="235" w:lineRule="auto"/>
        <w:jc w:val="center"/>
      </w:pPr>
    </w:p>
    <w:p w:rsidR="00CF1277" w:rsidRPr="00E34D0C" w:rsidRDefault="00CF1277" w:rsidP="00CF1277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 населения и территорий от чрезвычайных ситуаций природного и техногенного характера.</w:t>
      </w: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>
        <w:rPr>
          <w:sz w:val="28"/>
          <w:szCs w:val="28"/>
        </w:rPr>
        <w:t xml:space="preserve"> период 2017 – 2022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1-й этап (2017</w:t>
      </w:r>
      <w:r w:rsidRPr="00E34D0C">
        <w:rPr>
          <w:sz w:val="28"/>
          <w:szCs w:val="28"/>
        </w:rPr>
        <w:t xml:space="preserve"> год) – формирование организационных условий для разработки соответствующих муниципальных программ;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2-й этап (2018</w:t>
      </w:r>
      <w:r w:rsidRPr="00E34D0C">
        <w:rPr>
          <w:sz w:val="28"/>
          <w:szCs w:val="28"/>
        </w:rPr>
        <w:t xml:space="preserve">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3-й этап (2019</w:t>
      </w:r>
      <w:r w:rsidRPr="00E34D0C">
        <w:rPr>
          <w:sz w:val="28"/>
          <w:szCs w:val="28"/>
        </w:rPr>
        <w:t xml:space="preserve"> год) – переход на выполнение мероприятий по ЧС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(2020,2021,2022</w:t>
      </w:r>
      <w:r w:rsidRPr="00E34D0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F1277" w:rsidRDefault="00CF1277" w:rsidP="00CF1277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муниципальной </w:t>
      </w:r>
      <w:r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r>
        <w:t xml:space="preserve">                            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CF1277" w:rsidRPr="009650F2" w:rsidRDefault="00CF1277" w:rsidP="00CF1277">
      <w:pPr>
        <w:spacing w:line="235" w:lineRule="auto"/>
      </w:pP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lastRenderedPageBreak/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CF1277" w:rsidRPr="00875D3E" w:rsidRDefault="00CF1277" w:rsidP="00875D3E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CF1277" w:rsidRPr="00BB39A6" w:rsidRDefault="00CF1277" w:rsidP="00CF1277">
      <w:pPr>
        <w:rPr>
          <w:sz w:val="28"/>
          <w:szCs w:val="28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07183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  <w:sectPr w:rsidR="00CF1277" w:rsidSect="00F110E2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F1277" w:rsidRDefault="00CF1277" w:rsidP="00CF12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CF1277" w:rsidRPr="009650F2" w:rsidRDefault="00CF1277" w:rsidP="00CF1277">
      <w:pPr>
        <w:jc w:val="center"/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CF1277" w:rsidRDefault="00CF1277" w:rsidP="00CF1277">
      <w:pPr>
        <w:spacing w:line="209" w:lineRule="auto"/>
        <w:jc w:val="center"/>
        <w:rPr>
          <w:sz w:val="16"/>
          <w:szCs w:val="16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3"/>
        <w:gridCol w:w="1462"/>
        <w:gridCol w:w="1555"/>
        <w:gridCol w:w="1555"/>
        <w:gridCol w:w="989"/>
        <w:gridCol w:w="800"/>
        <w:gridCol w:w="800"/>
        <w:gridCol w:w="705"/>
        <w:gridCol w:w="596"/>
        <w:gridCol w:w="596"/>
        <w:gridCol w:w="596"/>
        <w:gridCol w:w="580"/>
        <w:gridCol w:w="16"/>
      </w:tblGrid>
      <w:tr w:rsidR="00CF1277" w:rsidRPr="00E36BCF" w:rsidTr="00A325DD">
        <w:trPr>
          <w:gridAfter w:val="1"/>
          <w:wAfter w:w="16" w:type="dxa"/>
          <w:cantSplit/>
          <w:jc w:val="center"/>
        </w:trPr>
        <w:tc>
          <w:tcPr>
            <w:tcW w:w="27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№ п/п</w:t>
            </w:r>
          </w:p>
        </w:tc>
        <w:tc>
          <w:tcPr>
            <w:tcW w:w="1462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1555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Исполнитель</w:t>
            </w:r>
          </w:p>
        </w:tc>
        <w:tc>
          <w:tcPr>
            <w:tcW w:w="1555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Наименование показателя результативности</w:t>
            </w:r>
          </w:p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(целевых индикаторов)</w:t>
            </w:r>
          </w:p>
        </w:tc>
        <w:tc>
          <w:tcPr>
            <w:tcW w:w="989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Единица измерения</w:t>
            </w:r>
          </w:p>
        </w:tc>
        <w:tc>
          <w:tcPr>
            <w:tcW w:w="4673" w:type="dxa"/>
            <w:gridSpan w:val="7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Объем финансовых средств</w:t>
            </w:r>
          </w:p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из местного  бюджета и ожидаемые конечные результаты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273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1462" w:type="dxa"/>
            <w:vMerge/>
          </w:tcPr>
          <w:p w:rsidR="00CF1277" w:rsidRPr="00E36BCF" w:rsidRDefault="00CF1277" w:rsidP="00A325DD">
            <w:pPr>
              <w:spacing w:line="209" w:lineRule="auto"/>
            </w:pPr>
          </w:p>
        </w:tc>
        <w:tc>
          <w:tcPr>
            <w:tcW w:w="1555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1555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989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всего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2017 год</w:t>
            </w:r>
          </w:p>
        </w:tc>
        <w:tc>
          <w:tcPr>
            <w:tcW w:w="705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2018 год</w:t>
            </w:r>
          </w:p>
        </w:tc>
        <w:tc>
          <w:tcPr>
            <w:tcW w:w="596" w:type="dxa"/>
          </w:tcPr>
          <w:p w:rsidR="00CF1277" w:rsidRDefault="00CF1277" w:rsidP="00A325DD">
            <w:pPr>
              <w:spacing w:line="209" w:lineRule="auto"/>
              <w:jc w:val="center"/>
            </w:pPr>
            <w:r>
              <w:t>2019 год</w:t>
            </w:r>
          </w:p>
        </w:tc>
        <w:tc>
          <w:tcPr>
            <w:tcW w:w="59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2020 год</w:t>
            </w:r>
          </w:p>
        </w:tc>
        <w:tc>
          <w:tcPr>
            <w:tcW w:w="59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2021 год</w:t>
            </w:r>
          </w:p>
        </w:tc>
        <w:tc>
          <w:tcPr>
            <w:tcW w:w="596" w:type="dxa"/>
            <w:gridSpan w:val="2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2022 год</w:t>
            </w:r>
          </w:p>
        </w:tc>
      </w:tr>
    </w:tbl>
    <w:p w:rsidR="00CF1277" w:rsidRPr="00E36BCF" w:rsidRDefault="00CF1277" w:rsidP="00CF1277">
      <w:pPr>
        <w:spacing w:line="209" w:lineRule="auto"/>
      </w:pPr>
    </w:p>
    <w:tbl>
      <w:tblPr>
        <w:tblW w:w="5101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1461"/>
        <w:gridCol w:w="1556"/>
        <w:gridCol w:w="1556"/>
        <w:gridCol w:w="834"/>
        <w:gridCol w:w="992"/>
        <w:gridCol w:w="992"/>
        <w:gridCol w:w="477"/>
        <w:gridCol w:w="611"/>
        <w:gridCol w:w="611"/>
        <w:gridCol w:w="611"/>
        <w:gridCol w:w="543"/>
      </w:tblGrid>
      <w:tr w:rsidR="00CF1277" w:rsidRPr="00E36BCF" w:rsidTr="004C625D">
        <w:trPr>
          <w:tblHeader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1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2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3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4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6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7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9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12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 w:val="restart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Закупка для неработающего населения средств индивидуальной защиты:</w:t>
            </w:r>
          </w:p>
        </w:tc>
        <w:tc>
          <w:tcPr>
            <w:tcW w:w="1556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 w:val="restart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обеспечение средствами защиты</w:t>
            </w:r>
          </w:p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противогаз взрослый ГП-7</w:t>
            </w: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/>
          </w:tcPr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 xml:space="preserve">противогаз детский и школьный </w:t>
            </w:r>
          </w:p>
          <w:p w:rsidR="00CF1277" w:rsidRPr="00E36BCF" w:rsidRDefault="00CF1277" w:rsidP="00A325DD">
            <w:pPr>
              <w:spacing w:line="226" w:lineRule="auto"/>
            </w:pPr>
            <w:r w:rsidRPr="00E36BCF">
              <w:t>ПДФ-2Д, ПДФ-2Ш</w:t>
            </w: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/>
          </w:tcPr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jc w:val="center"/>
            </w:pPr>
            <w:r w:rsidRPr="00E36BCF">
              <w:t>2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jc w:val="center"/>
            </w:pPr>
            <w:r w:rsidRPr="00E36BCF"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jc w:val="center"/>
            </w:pPr>
            <w:r w:rsidRPr="00E36BCF">
              <w:t xml:space="preserve">повышение знаний специалистов в вопросах ГО и ЧС 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CF1277" w:rsidRPr="00E36BCF" w:rsidRDefault="00CF1277" w:rsidP="00A325DD"/>
          <w:p w:rsidR="00CF1277" w:rsidRPr="00E36BCF" w:rsidRDefault="00CF1277" w:rsidP="00A325DD">
            <w:pPr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  <w:p w:rsidR="00CF1277" w:rsidRPr="00E36BCF" w:rsidRDefault="00CF1277" w:rsidP="00A325DD">
            <w:pPr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jc w:val="center"/>
            </w:pPr>
            <w:r w:rsidRPr="00E36BCF">
              <w:t>3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jc w:val="center"/>
            </w:pPr>
            <w:r w:rsidRPr="00E36BCF">
              <w:t>Изготовление  и установка знаков безопасности на воде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CF1277" w:rsidRPr="00E36BCF" w:rsidRDefault="00CF1277" w:rsidP="00A325DD"/>
          <w:p w:rsidR="00CF1277" w:rsidRPr="00E36BCF" w:rsidRDefault="00CF1277" w:rsidP="00A325DD">
            <w:pPr>
              <w:spacing w:line="21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071837" w:rsidP="00A325D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D11FC9" w:rsidP="00A325DD">
            <w:pPr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071837" w:rsidP="00A325DD">
            <w:pPr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lastRenderedPageBreak/>
              <w:t>4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Повышение качества обучения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CF1277" w:rsidRPr="00E36BCF" w:rsidRDefault="0007183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D11FC9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07183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CF1277" w:rsidRDefault="00071837" w:rsidP="00365F7B">
            <w:pPr>
              <w:spacing w:line="226" w:lineRule="auto"/>
              <w:jc w:val="center"/>
            </w:pPr>
            <w:r>
              <w:t>981,9</w:t>
            </w:r>
          </w:p>
        </w:tc>
        <w:tc>
          <w:tcPr>
            <w:tcW w:w="992" w:type="dxa"/>
          </w:tcPr>
          <w:p w:rsidR="00CF1277" w:rsidRPr="00E36BCF" w:rsidRDefault="00875D3E" w:rsidP="00A325DD">
            <w:pPr>
              <w:spacing w:line="226" w:lineRule="auto"/>
              <w:jc w:val="center"/>
            </w:pPr>
            <w:r>
              <w:t>981,9</w:t>
            </w:r>
          </w:p>
        </w:tc>
        <w:tc>
          <w:tcPr>
            <w:tcW w:w="477" w:type="dxa"/>
          </w:tcPr>
          <w:p w:rsidR="00CF1277" w:rsidRPr="00E36BCF" w:rsidRDefault="00D11FC9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07183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875D3E" w:rsidRPr="00E36BCF" w:rsidTr="004C625D">
        <w:trPr>
          <w:cantSplit/>
          <w:jc w:val="center"/>
        </w:trPr>
        <w:tc>
          <w:tcPr>
            <w:tcW w:w="283" w:type="dxa"/>
          </w:tcPr>
          <w:p w:rsidR="00875D3E" w:rsidRDefault="00875D3E" w:rsidP="00A325DD">
            <w:pPr>
              <w:spacing w:line="226" w:lineRule="auto"/>
              <w:jc w:val="center"/>
            </w:pPr>
            <w:r>
              <w:t>6</w:t>
            </w:r>
          </w:p>
        </w:tc>
        <w:tc>
          <w:tcPr>
            <w:tcW w:w="1461" w:type="dxa"/>
          </w:tcPr>
          <w:p w:rsidR="00875D3E" w:rsidRPr="00875D3E" w:rsidRDefault="00875D3E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875D3E">
              <w:rPr>
                <w:sz w:val="22"/>
                <w:szCs w:val="22"/>
              </w:rPr>
              <w:t xml:space="preserve">Субсидия на софинансирование </w:t>
            </w:r>
            <w:r>
              <w:rPr>
                <w:sz w:val="22"/>
                <w:szCs w:val="22"/>
              </w:rPr>
              <w:t xml:space="preserve"> расходного обязательства</w:t>
            </w:r>
            <w:r w:rsidR="004C625D">
              <w:rPr>
                <w:sz w:val="22"/>
                <w:szCs w:val="22"/>
              </w:rPr>
              <w:t xml:space="preserve"> по выполнению восстановительных работ системы теплоснабжения (областной бюджет)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</w:tcPr>
          <w:p w:rsidR="004C625D" w:rsidRPr="00E36BCF" w:rsidRDefault="004C625D" w:rsidP="004C625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875D3E" w:rsidRPr="00E36BCF" w:rsidRDefault="00875D3E" w:rsidP="00A325DD">
            <w:pPr>
              <w:spacing w:line="226" w:lineRule="auto"/>
            </w:pPr>
          </w:p>
        </w:tc>
        <w:tc>
          <w:tcPr>
            <w:tcW w:w="1556" w:type="dxa"/>
          </w:tcPr>
          <w:p w:rsidR="00875D3E" w:rsidRPr="00E36BCF" w:rsidRDefault="004C625D" w:rsidP="00A325DD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875D3E" w:rsidRPr="00E36BCF" w:rsidRDefault="004C625D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10210</w:t>
            </w:r>
            <w:r w:rsidR="00071837">
              <w:t>,0</w:t>
            </w:r>
          </w:p>
        </w:tc>
        <w:tc>
          <w:tcPr>
            <w:tcW w:w="992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10210</w:t>
            </w:r>
            <w:r w:rsidR="00071837">
              <w:t>,0</w:t>
            </w:r>
          </w:p>
        </w:tc>
        <w:tc>
          <w:tcPr>
            <w:tcW w:w="477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4C625D" w:rsidRPr="00E36BCF" w:rsidTr="004C625D">
        <w:trPr>
          <w:cantSplit/>
          <w:jc w:val="center"/>
        </w:trPr>
        <w:tc>
          <w:tcPr>
            <w:tcW w:w="283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7</w:t>
            </w:r>
          </w:p>
        </w:tc>
        <w:tc>
          <w:tcPr>
            <w:tcW w:w="1461" w:type="dxa"/>
          </w:tcPr>
          <w:p w:rsidR="004C625D" w:rsidRPr="00875D3E" w:rsidRDefault="004C625D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перевооружение системы теплоснабжения с.п. Фрунзенское (местный бюджет)</w:t>
            </w:r>
          </w:p>
        </w:tc>
        <w:tc>
          <w:tcPr>
            <w:tcW w:w="1556" w:type="dxa"/>
          </w:tcPr>
          <w:p w:rsidR="004C625D" w:rsidRPr="00E36BCF" w:rsidRDefault="004C625D" w:rsidP="00D20F4F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4C625D" w:rsidRPr="00E36BCF" w:rsidRDefault="004C625D" w:rsidP="00D20F4F">
            <w:pPr>
              <w:spacing w:line="226" w:lineRule="auto"/>
            </w:pPr>
          </w:p>
        </w:tc>
        <w:tc>
          <w:tcPr>
            <w:tcW w:w="1556" w:type="dxa"/>
          </w:tcPr>
          <w:p w:rsidR="004C625D" w:rsidRPr="00E36BCF" w:rsidRDefault="004C625D" w:rsidP="00D20F4F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4C625D" w:rsidRPr="00E36BCF" w:rsidRDefault="004C625D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10227,5</w:t>
            </w:r>
          </w:p>
        </w:tc>
        <w:tc>
          <w:tcPr>
            <w:tcW w:w="992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10227,5</w:t>
            </w:r>
          </w:p>
        </w:tc>
        <w:tc>
          <w:tcPr>
            <w:tcW w:w="477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</w:tr>
      <w:tr w:rsidR="008C229E" w:rsidRPr="00E36BCF" w:rsidTr="004C625D">
        <w:trPr>
          <w:cantSplit/>
          <w:jc w:val="center"/>
        </w:trPr>
        <w:tc>
          <w:tcPr>
            <w:tcW w:w="283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8</w:t>
            </w:r>
          </w:p>
        </w:tc>
        <w:tc>
          <w:tcPr>
            <w:tcW w:w="1461" w:type="dxa"/>
          </w:tcPr>
          <w:p w:rsidR="008C229E" w:rsidRDefault="008C229E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556" w:type="dxa"/>
          </w:tcPr>
          <w:p w:rsidR="008C229E" w:rsidRPr="00E36BCF" w:rsidRDefault="008C229E" w:rsidP="00D20F4F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8C229E" w:rsidRPr="00E36BCF" w:rsidRDefault="008C229E" w:rsidP="00D20F4F">
            <w:pPr>
              <w:spacing w:line="226" w:lineRule="auto"/>
            </w:pPr>
          </w:p>
        </w:tc>
        <w:tc>
          <w:tcPr>
            <w:tcW w:w="1556" w:type="dxa"/>
          </w:tcPr>
          <w:p w:rsidR="008C229E" w:rsidRPr="00E36BCF" w:rsidRDefault="008C229E" w:rsidP="00D20F4F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8C229E" w:rsidRPr="00E36BCF" w:rsidRDefault="008C229E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365,1</w:t>
            </w:r>
          </w:p>
        </w:tc>
        <w:tc>
          <w:tcPr>
            <w:tcW w:w="992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365,1</w:t>
            </w:r>
          </w:p>
        </w:tc>
        <w:tc>
          <w:tcPr>
            <w:tcW w:w="477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jc w:val="center"/>
        </w:trPr>
        <w:tc>
          <w:tcPr>
            <w:tcW w:w="4856" w:type="dxa"/>
            <w:gridSpan w:val="4"/>
          </w:tcPr>
          <w:p w:rsidR="00CF1277" w:rsidRPr="00E36BCF" w:rsidRDefault="00CF1277" w:rsidP="00A325DD">
            <w:pPr>
              <w:spacing w:line="233" w:lineRule="auto"/>
              <w:ind w:firstLine="709"/>
              <w:rPr>
                <w:b/>
              </w:rPr>
            </w:pPr>
            <w:r w:rsidRPr="00E36BCF">
              <w:rPr>
                <w:b/>
              </w:rPr>
              <w:t xml:space="preserve"> Итого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071837" w:rsidP="00365F7B">
            <w:pPr>
              <w:spacing w:line="233" w:lineRule="auto"/>
              <w:jc w:val="center"/>
            </w:pPr>
            <w:r>
              <w:rPr>
                <w:spacing w:val="-12"/>
              </w:rPr>
              <w:t>21784,5</w:t>
            </w:r>
          </w:p>
        </w:tc>
        <w:tc>
          <w:tcPr>
            <w:tcW w:w="992" w:type="dxa"/>
          </w:tcPr>
          <w:p w:rsidR="00CF1277" w:rsidRPr="00E36BCF" w:rsidRDefault="00875D3E" w:rsidP="00A325DD">
            <w:pPr>
              <w:spacing w:line="233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21784,5</w:t>
            </w:r>
          </w:p>
        </w:tc>
        <w:tc>
          <w:tcPr>
            <w:tcW w:w="477" w:type="dxa"/>
          </w:tcPr>
          <w:p w:rsidR="00CF1277" w:rsidRPr="00E36BCF" w:rsidRDefault="00365F7B" w:rsidP="00A325DD">
            <w:pPr>
              <w:spacing w:line="233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33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33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33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071837" w:rsidP="00A325DD">
            <w:pPr>
              <w:spacing w:line="233" w:lineRule="auto"/>
              <w:jc w:val="center"/>
            </w:pPr>
            <w:r>
              <w:t xml:space="preserve">-                  </w:t>
            </w:r>
          </w:p>
        </w:tc>
      </w:tr>
    </w:tbl>
    <w:p w:rsidR="00CF1277" w:rsidRPr="00E36BCF" w:rsidRDefault="00CF1277" w:rsidP="00CF1277">
      <w:pPr>
        <w:spacing w:line="233" w:lineRule="auto"/>
        <w:jc w:val="center"/>
      </w:pPr>
    </w:p>
    <w:p w:rsidR="00CF1277" w:rsidRPr="00E36BCF" w:rsidRDefault="00CF1277" w:rsidP="00CF1277">
      <w:pPr>
        <w:spacing w:line="233" w:lineRule="auto"/>
        <w:jc w:val="center"/>
      </w:pPr>
    </w:p>
    <w:p w:rsidR="00CF1277" w:rsidRDefault="00CF1277" w:rsidP="00CF1277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8C229E">
        <w:rPr>
          <w:sz w:val="28"/>
        </w:rPr>
        <w:t xml:space="preserve">                               </w:t>
      </w:r>
    </w:p>
    <w:p w:rsidR="00CF1277" w:rsidRDefault="00CF1277" w:rsidP="00CF1277">
      <w:pPr>
        <w:spacing w:line="233" w:lineRule="auto"/>
        <w:rPr>
          <w:sz w:val="28"/>
        </w:rPr>
      </w:pPr>
    </w:p>
    <w:p w:rsidR="00CF1277" w:rsidRPr="000F714E" w:rsidRDefault="00CF1277" w:rsidP="00CF1277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CF1277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№ п/п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CF1277" w:rsidRPr="00E36BCF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tblHeader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</w:p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CF1277" w:rsidRDefault="00CF1277" w:rsidP="00CF1277">
      <w:pPr>
        <w:ind w:firstLine="720"/>
        <w:jc w:val="both"/>
        <w:rPr>
          <w:sz w:val="28"/>
        </w:rPr>
      </w:pPr>
    </w:p>
    <w:p w:rsidR="00CF1277" w:rsidRDefault="00CF1277" w:rsidP="00CF1277">
      <w:pPr>
        <w:ind w:firstLine="720"/>
        <w:jc w:val="both"/>
        <w:rPr>
          <w:sz w:val="28"/>
        </w:rPr>
      </w:pPr>
    </w:p>
    <w:p w:rsidR="00CF1277" w:rsidRPr="009F725D" w:rsidRDefault="00CF1277" w:rsidP="00CF1277"/>
    <w:p w:rsidR="00CF1277" w:rsidRDefault="00CF1277" w:rsidP="00CF1277">
      <w:pPr>
        <w:tabs>
          <w:tab w:val="left" w:pos="3825"/>
        </w:tabs>
        <w:jc w:val="center"/>
        <w:rPr>
          <w:sz w:val="28"/>
          <w:szCs w:val="28"/>
        </w:rPr>
      </w:pPr>
    </w:p>
    <w:p w:rsidR="00CF1277" w:rsidRDefault="00CF1277" w:rsidP="00CF1277">
      <w:pPr>
        <w:spacing w:line="480" w:lineRule="auto"/>
        <w:jc w:val="center"/>
      </w:pPr>
    </w:p>
    <w:p w:rsidR="00076202" w:rsidRDefault="00076202" w:rsidP="00CF1277">
      <w:pPr>
        <w:tabs>
          <w:tab w:val="left" w:pos="8040"/>
        </w:tabs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94" w:rsidRDefault="00594694" w:rsidP="00563ADD">
      <w:r>
        <w:separator/>
      </w:r>
    </w:p>
  </w:endnote>
  <w:endnote w:type="continuationSeparator" w:id="0">
    <w:p w:rsidR="00594694" w:rsidRDefault="0059469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1448">
      <w:rPr>
        <w:rStyle w:val="aa"/>
        <w:noProof/>
      </w:rPr>
      <w:t>9</w: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94694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1448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594694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94" w:rsidRDefault="00594694" w:rsidP="00563ADD">
      <w:r>
        <w:separator/>
      </w:r>
    </w:p>
  </w:footnote>
  <w:footnote w:type="continuationSeparator" w:id="0">
    <w:p w:rsidR="00594694" w:rsidRDefault="0059469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837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68A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D8A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D56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5F7B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9A2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0D98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A6EEA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625D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694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0E6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448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3E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29E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376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57305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3878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FC9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87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4E47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774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EA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E24E5B-950D-4E53-BD9F-49E677EC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2019-11-18T08:18:00Z</cp:lastPrinted>
  <dcterms:created xsi:type="dcterms:W3CDTF">2020-01-13T11:06:00Z</dcterms:created>
  <dcterms:modified xsi:type="dcterms:W3CDTF">2020-01-13T11:06:00Z</dcterms:modified>
</cp:coreProperties>
</file>