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02C19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802C19">
        <w:rPr>
          <w:b/>
          <w:caps/>
          <w:sz w:val="20"/>
          <w:u w:val="single"/>
        </w:rPr>
        <w:t>декабря</w:t>
      </w:r>
      <w:r w:rsidR="00566F48" w:rsidRPr="00566F48">
        <w:rPr>
          <w:b/>
          <w:caps/>
          <w:sz w:val="20"/>
        </w:rPr>
        <w:t xml:space="preserve"> </w:t>
      </w:r>
      <w:r w:rsidR="00566F48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02C19">
        <w:rPr>
          <w:b/>
          <w:caps/>
          <w:sz w:val="20"/>
          <w:u w:val="single"/>
        </w:rPr>
        <w:t>138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F141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141CD" w:rsidRDefault="00F141CD" w:rsidP="00F141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F141CD" w:rsidRDefault="00F141CD" w:rsidP="00F141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C45A40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45A40">
        <w:rPr>
          <w:color w:val="000000"/>
          <w:sz w:val="28"/>
          <w:szCs w:val="28"/>
        </w:rPr>
        <w:t>Ю.Н.Пищулин</w:t>
      </w:r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802C19">
        <w:rPr>
          <w:b/>
        </w:rPr>
        <w:t>30</w:t>
      </w:r>
      <w:r w:rsidR="00F141CD">
        <w:rPr>
          <w:b/>
        </w:rPr>
        <w:t xml:space="preserve">»  </w:t>
      </w:r>
      <w:r w:rsidR="00802C19">
        <w:rPr>
          <w:b/>
          <w:u w:val="single"/>
        </w:rPr>
        <w:t>декабря</w:t>
      </w:r>
      <w:r w:rsidR="00C45A40">
        <w:rPr>
          <w:b/>
          <w:u w:val="single"/>
        </w:rPr>
        <w:t xml:space="preserve"> </w:t>
      </w:r>
      <w:r w:rsidR="00566F48">
        <w:rPr>
          <w:b/>
        </w:rPr>
        <w:t>2022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802C19">
        <w:rPr>
          <w:b/>
          <w:u w:val="single"/>
        </w:rPr>
        <w:t>138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Самарской области  на 2021 – 2025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Pr="00580C34">
        <w:rPr>
          <w:b/>
          <w:i/>
          <w:sz w:val="28"/>
          <w:szCs w:val="28"/>
        </w:rPr>
        <w:t xml:space="preserve">  на  2021 -2025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lastRenderedPageBreak/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Самарской области  на 2021 – 2025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Самарской области  на 2021 – 2025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2021-2025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 xml:space="preserve">сирования программы составляет </w:t>
            </w:r>
            <w:r w:rsidR="00802C19">
              <w:rPr>
                <w:sz w:val="28"/>
                <w:szCs w:val="28"/>
              </w:rPr>
              <w:t xml:space="preserve">- </w:t>
            </w:r>
            <w:r w:rsidR="00566F48">
              <w:rPr>
                <w:sz w:val="28"/>
                <w:szCs w:val="28"/>
              </w:rPr>
              <w:t>7</w:t>
            </w:r>
            <w:r w:rsidR="00802C19">
              <w:rPr>
                <w:sz w:val="28"/>
                <w:szCs w:val="28"/>
              </w:rPr>
              <w:t>79,4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</w:t>
            </w:r>
            <w:r w:rsidR="00802C19">
              <w:rPr>
                <w:sz w:val="28"/>
                <w:szCs w:val="28"/>
              </w:rPr>
              <w:t>68,6</w:t>
            </w:r>
            <w:r w:rsidRPr="00580C34">
              <w:rPr>
                <w:sz w:val="28"/>
                <w:szCs w:val="28"/>
              </w:rPr>
              <w:t xml:space="preserve"> тыс. руб., 2023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 руб., 2024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тыс.руб., 2025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>,0 тыс.руб.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>. Основные цели  и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Pr="00580C34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>. Сроки  и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реализации Программы: 2021 - 2025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  на 2021-2025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F141CD" w:rsidRPr="00580C34" w:rsidTr="00A91FC0">
        <w:tc>
          <w:tcPr>
            <w:tcW w:w="625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F141CD" w:rsidRPr="00580C34" w:rsidTr="00A91FC0">
        <w:tc>
          <w:tcPr>
            <w:tcW w:w="625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</w:t>
      </w:r>
      <w:r w:rsidR="00802C19">
        <w:rPr>
          <w:sz w:val="28"/>
          <w:szCs w:val="28"/>
        </w:rPr>
        <w:t>779,4</w:t>
      </w:r>
      <w:r w:rsidR="00802C19" w:rsidRPr="00580C34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</w:t>
      </w:r>
      <w:r w:rsidR="00802C19">
        <w:rPr>
          <w:sz w:val="28"/>
          <w:szCs w:val="28"/>
        </w:rPr>
        <w:t>168,6</w:t>
      </w:r>
      <w:r w:rsidRPr="00580C34">
        <w:rPr>
          <w:sz w:val="28"/>
          <w:szCs w:val="28"/>
        </w:rPr>
        <w:t xml:space="preserve"> тыс. руб., 2023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 xml:space="preserve">,0,0 тыс. руб., 2024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 xml:space="preserve">,0,0 тыс.руб., 2025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>,0,0 тыс.руб.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САМАРСКОЙ ОБЛАСТИ НА 2021 – 2025 ГОДЫ» 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</w:tblGrid>
      <w:tr w:rsidR="00F141CD" w:rsidRPr="00580C34" w:rsidTr="00A91FC0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F141CD" w:rsidRPr="00580C34" w:rsidTr="00A91FC0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</w:tr>
      <w:tr w:rsidR="00F141CD" w:rsidRPr="00580C34" w:rsidTr="00A91FC0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</w:tr>
      <w:tr w:rsidR="00F141CD" w:rsidRPr="00580C34" w:rsidTr="00A91FC0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F48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802C1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Default="00566F48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Default="00566F48">
            <w:r w:rsidRPr="00D42259">
              <w:rPr>
                <w:sz w:val="20"/>
                <w:szCs w:val="20"/>
              </w:rPr>
              <w:t>20,0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122F2"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 w:rsidR="004122F2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Организация </w:t>
            </w:r>
            <w:r w:rsidRPr="00580C34">
              <w:rPr>
                <w:sz w:val="20"/>
                <w:szCs w:val="20"/>
              </w:rPr>
              <w:lastRenderedPageBreak/>
              <w:t>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80C3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2021– 2025 </w:t>
            </w:r>
            <w:r w:rsidRPr="00580C34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802C19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C8" w:rsidRDefault="00D91CC8" w:rsidP="00563ADD">
      <w:r>
        <w:separator/>
      </w:r>
    </w:p>
  </w:endnote>
  <w:endnote w:type="continuationSeparator" w:id="0">
    <w:p w:rsidR="00D91CC8" w:rsidRDefault="00D91CC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91CC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6DA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D91CC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C8" w:rsidRDefault="00D91CC8" w:rsidP="00563ADD">
      <w:r>
        <w:separator/>
      </w:r>
    </w:p>
  </w:footnote>
  <w:footnote w:type="continuationSeparator" w:id="0">
    <w:p w:rsidR="00D91CC8" w:rsidRDefault="00D91CC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6F48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871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2C19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053E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1CC8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6DA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0602BC-9007-4BBD-B060-CBC8170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2021-11-12T05:26:00Z</cp:lastPrinted>
  <dcterms:created xsi:type="dcterms:W3CDTF">2023-01-16T10:36:00Z</dcterms:created>
  <dcterms:modified xsi:type="dcterms:W3CDTF">2023-01-16T10:36:00Z</dcterms:modified>
</cp:coreProperties>
</file>