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1255DA">
        <w:rPr>
          <w:rFonts w:ascii="Times New Roman" w:hAnsi="Times New Roman" w:cs="Times New Roman"/>
          <w:b/>
          <w:sz w:val="28"/>
          <w:szCs w:val="28"/>
        </w:rPr>
        <w:t>Суд в ходе рассмотрения уголовного дела конфисковал у меня транспортное средство. Законно ли это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5DA" w:rsidRDefault="005554FA" w:rsidP="001255D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D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r w:rsidR="00EF49D7">
        <w:rPr>
          <w:rFonts w:ascii="Times New Roman" w:hAnsi="Times New Roman" w:cs="Times New Roman"/>
          <w:sz w:val="28"/>
          <w:szCs w:val="28"/>
        </w:rPr>
        <w:t>Большеглушицкого района Дмитрий Абросимов</w:t>
      </w:r>
      <w:r w:rsidR="002228B6" w:rsidRPr="0070557D">
        <w:rPr>
          <w:rFonts w:ascii="Times New Roman" w:hAnsi="Times New Roman" w:cs="Times New Roman"/>
          <w:sz w:val="28"/>
          <w:szCs w:val="28"/>
        </w:rPr>
        <w:t xml:space="preserve">: </w:t>
      </w:r>
      <w:r w:rsidR="001255DA"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25 июля 2022 года</w:t>
      </w:r>
      <w:r w:rsidR="001255DA" w:rsidRPr="00125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55DA"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вступили в силу</w:t>
      </w:r>
      <w:r w:rsidR="00125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55DA"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изменения,</w:t>
      </w:r>
      <w:r w:rsidR="00125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внесенные </w:t>
      </w:r>
      <w:r w:rsidR="001255DA"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статью 104.1 Уголовного кодекса Российской Федерации</w:t>
      </w:r>
      <w:r w:rsidR="001255DA" w:rsidRPr="00125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255DA"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№ 258-ФЗ</w:t>
      </w:r>
    </w:p>
    <w:p w:rsidR="001255DA" w:rsidRPr="0083489F" w:rsidRDefault="001255DA" w:rsidP="001255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Указанными изменениями предусмотрена конфискация (принудительное безвозмездное изъятие и обращение в собственность государства) транспортного средства, принадлежащего обвиняемому и использованного им при совершении преступлений, предусмотренных статьями 264.1-264.3 Уголовного кодекса Российской Федерации.</w:t>
      </w:r>
    </w:p>
    <w:p w:rsidR="001255DA" w:rsidRPr="0083489F" w:rsidRDefault="001255DA" w:rsidP="001255D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48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Необходимо, отметить, что конфискация является мерой уголовно-правового характера и не заменяет уголовного наказания, а применяется одновременно с ним.</w:t>
      </w:r>
    </w:p>
    <w:sectPr w:rsidR="001255DA" w:rsidRPr="0083489F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33C59"/>
    <w:rsid w:val="0005363A"/>
    <w:rsid w:val="00074A82"/>
    <w:rsid w:val="00092B1B"/>
    <w:rsid w:val="00093137"/>
    <w:rsid w:val="000C0520"/>
    <w:rsid w:val="001255DA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70557D"/>
    <w:rsid w:val="007223B2"/>
    <w:rsid w:val="007534C8"/>
    <w:rsid w:val="0082282A"/>
    <w:rsid w:val="008303EA"/>
    <w:rsid w:val="00855246"/>
    <w:rsid w:val="00915CCC"/>
    <w:rsid w:val="00963D98"/>
    <w:rsid w:val="009D6ABF"/>
    <w:rsid w:val="009D7F79"/>
    <w:rsid w:val="00A501F8"/>
    <w:rsid w:val="00A86479"/>
    <w:rsid w:val="00B125DC"/>
    <w:rsid w:val="00B553FB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2</cp:revision>
  <cp:lastPrinted>2021-11-15T13:04:00Z</cp:lastPrinted>
  <dcterms:created xsi:type="dcterms:W3CDTF">2023-04-03T09:48:00Z</dcterms:created>
  <dcterms:modified xsi:type="dcterms:W3CDTF">2023-04-03T09:48:00Z</dcterms:modified>
</cp:coreProperties>
</file>