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C3" w:rsidRDefault="002310C3" w:rsidP="002310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310C3" w:rsidRDefault="002310C3" w:rsidP="002310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0C3" w:rsidRDefault="002310C3" w:rsidP="002310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0C3" w:rsidRDefault="002310C3" w:rsidP="002310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0C3" w:rsidRPr="00027AC5" w:rsidRDefault="002310C3" w:rsidP="002310C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о мерах 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  Фрунзенское муниципального района Большеглушицкий Самарской области</w:t>
      </w:r>
    </w:p>
    <w:p w:rsidR="00756974" w:rsidRDefault="002310C3" w:rsidP="006F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C3">
        <w:rPr>
          <w:rFonts w:ascii="Times New Roman" w:hAnsi="Times New Roman" w:cs="Times New Roman"/>
          <w:sz w:val="28"/>
          <w:szCs w:val="28"/>
        </w:rPr>
        <w:t xml:space="preserve">           В последние годы борьба с коррупцией стала в России одним из приоритетов государственной политики. Для выработки эффективных мер противодействия этому негативному явлению необходимо привлечение всех ветвей и уровней власти, общественных организаций и граждан.  Одним из направлений борьбы с коррупцией является реализация антикоррупционной политики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C3" w:rsidRPr="0049262E" w:rsidRDefault="00756974" w:rsidP="006F4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 по противодействию коррупции в Администрации сельского</w:t>
      </w:r>
      <w:r w:rsidR="00253B6E">
        <w:rPr>
          <w:rFonts w:ascii="Times New Roman" w:hAnsi="Times New Roman" w:cs="Times New Roman"/>
          <w:sz w:val="28"/>
          <w:szCs w:val="28"/>
        </w:rPr>
        <w:t xml:space="preserve"> поселения Фрунзенское в течение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441C59">
        <w:rPr>
          <w:rFonts w:ascii="Times New Roman" w:hAnsi="Times New Roman" w:cs="Times New Roman"/>
          <w:sz w:val="28"/>
          <w:szCs w:val="28"/>
        </w:rPr>
        <w:t>а осуществляли</w:t>
      </w:r>
      <w:r>
        <w:rPr>
          <w:rFonts w:ascii="Times New Roman" w:hAnsi="Times New Roman" w:cs="Times New Roman"/>
          <w:sz w:val="28"/>
          <w:szCs w:val="28"/>
        </w:rPr>
        <w:t>сь в рамках законодательства РФ и в соответс</w:t>
      </w:r>
      <w:r w:rsidR="00045B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045BF2">
        <w:rPr>
          <w:rFonts w:ascii="Times New Roman" w:hAnsi="Times New Roman" w:cs="Times New Roman"/>
          <w:sz w:val="28"/>
          <w:szCs w:val="28"/>
        </w:rPr>
        <w:t xml:space="preserve"> с утвержденным планом по противодействию коррупции на 2020 год.</w:t>
      </w:r>
    </w:p>
    <w:p w:rsidR="002310C3" w:rsidRDefault="002310C3" w:rsidP="006F4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В целях поддержания муниципальных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актов в сфере противодействия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коррупции в актуальном состоянии проводится мониторинг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ующего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законодательства РФ по вопросам противодействия коррупции на предмет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в нормативные акты в случае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имости вносятся изменения. </w:t>
      </w:r>
    </w:p>
    <w:p w:rsidR="000E7794" w:rsidRDefault="002310C3" w:rsidP="006F4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 рамк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реализации антикоррупционной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постоянно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подготовке и принятию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нормативно-правовых актов антикоррупционной направленности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Нормативно-правовая база антикоррупционной </w:t>
      </w:r>
      <w:r w:rsidR="000E779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является основой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>для реализации мероприятий по противод</w:t>
      </w:r>
      <w:r w:rsidR="000E7794">
        <w:rPr>
          <w:rFonts w:ascii="Times New Roman" w:hAnsi="Times New Roman" w:cs="Times New Roman"/>
          <w:color w:val="000000"/>
          <w:sz w:val="28"/>
          <w:szCs w:val="28"/>
        </w:rPr>
        <w:t xml:space="preserve">ействию коррупции, особенно для </w:t>
      </w:r>
      <w:r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коррупционного характера. 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79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E7794">
        <w:rPr>
          <w:rFonts w:ascii="Times New Roman" w:hAnsi="Times New Roman" w:cs="Times New Roman"/>
          <w:sz w:val="28"/>
          <w:szCs w:val="28"/>
        </w:rPr>
        <w:t xml:space="preserve">  Комплекс антикоррупционных мер, реализуемых сельским</w:t>
      </w:r>
      <w:r w:rsidRPr="000E7794">
        <w:rPr>
          <w:rFonts w:ascii="Times New Roman" w:hAnsi="Times New Roman" w:cs="Times New Roman"/>
          <w:sz w:val="28"/>
          <w:szCs w:val="28"/>
        </w:rPr>
        <w:br/>
        <w:t xml:space="preserve">поселением Фрунзенское не ограничивается </w:t>
      </w:r>
      <w:proofErr w:type="gramStart"/>
      <w:r w:rsidRPr="000E7794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0E7794">
        <w:rPr>
          <w:rFonts w:ascii="Times New Roman" w:hAnsi="Times New Roman" w:cs="Times New Roman"/>
          <w:sz w:val="28"/>
          <w:szCs w:val="28"/>
        </w:rPr>
        <w:t xml:space="preserve"> сведениями о доходах</w:t>
      </w:r>
      <w:hyperlink r:id="rId5" w:history="1">
        <w:r w:rsidRPr="000E7794">
          <w:rPr>
            <w:rFonts w:ascii="Times New Roman" w:hAnsi="Times New Roman" w:cs="Times New Roman"/>
            <w:sz w:val="28"/>
            <w:szCs w:val="28"/>
          </w:rPr>
          <w:t>, расходах, об имуществе и обязательствах имуществ</w:t>
        </w:r>
        <w:r w:rsidR="006F463C">
          <w:rPr>
            <w:rFonts w:ascii="Times New Roman" w:hAnsi="Times New Roman" w:cs="Times New Roman"/>
            <w:sz w:val="28"/>
            <w:szCs w:val="28"/>
          </w:rPr>
          <w:t xml:space="preserve">енного характера, представляемых </w:t>
        </w:r>
        <w:r w:rsidRPr="000E7794">
          <w:rPr>
            <w:rFonts w:ascii="Times New Roman" w:hAnsi="Times New Roman" w:cs="Times New Roman"/>
            <w:sz w:val="28"/>
            <w:szCs w:val="28"/>
          </w:rPr>
          <w:t xml:space="preserve"> муниципальными служащими администрации. </w:t>
        </w:r>
      </w:hyperlink>
      <w:r w:rsidRPr="000E7794">
        <w:rPr>
          <w:rFonts w:ascii="Times New Roman" w:hAnsi="Times New Roman" w:cs="Times New Roman"/>
          <w:sz w:val="28"/>
          <w:szCs w:val="28"/>
        </w:rPr>
        <w:t>Не менее важным является создание таких условий,</w:t>
      </w:r>
      <w:r w:rsidRPr="000E7794">
        <w:rPr>
          <w:rFonts w:ascii="Times New Roman" w:hAnsi="Times New Roman" w:cs="Times New Roman"/>
          <w:sz w:val="28"/>
          <w:szCs w:val="28"/>
        </w:rPr>
        <w:br/>
        <w:t xml:space="preserve">которые исключат саму возможность каких-либо коррупционных проявлений.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2C3D">
        <w:rPr>
          <w:rFonts w:ascii="Times New Roman" w:hAnsi="Times New Roman" w:cs="Times New Roman"/>
          <w:sz w:val="28"/>
          <w:szCs w:val="28"/>
        </w:rPr>
        <w:t>режде всего, это антикоррупционная экспертиза муниципальных нормативных правовых актов.</w:t>
      </w:r>
      <w:r w:rsidRPr="00F42C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сельского поселения создана и действует комиссия по соблюдению требований к служебному поведению муниципальных служащих, замещающих должности муниципальной службы и урегулирования конфли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интересов. </w:t>
      </w:r>
      <w:r w:rsidRPr="0002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проведения заседания комиссии является информация о нарушении муниципальным служащим требований к служебному поведению, наличии личной заинтересованности, которая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к конфликту интересов.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комиссии за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отчетный период не проводились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оснований.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Случаев применения мер юридической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тветственности, предусмотренных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к лицам, нарушившим требования о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предотвращении 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 урегулировании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конфликта интересов 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Обращений граждан на предмет наличия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 о фактах коррупции со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стороны лиц, замещающих должности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службы и муниципальных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не  поступало.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Лица, обязанные предоставлять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ходах, расходах, об имуществе и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служащих, а также о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 имуществе и обязательст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вах имущественного характера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супруги (супр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уга) и несовершеннолетних детей сдают их в установленные 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t>законодательством сроки и форме.</w:t>
      </w:r>
      <w:r w:rsidR="002310C3" w:rsidRPr="002310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Фрунзенское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 </w:t>
      </w:r>
    </w:p>
    <w:p w:rsidR="000E7794" w:rsidRPr="00F42C3D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Фрунзенское.</w:t>
      </w:r>
      <w:r w:rsidRPr="00F4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E7794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В последнее время было много сделано в целях повышения открытости</w:t>
      </w:r>
      <w:r>
        <w:rPr>
          <w:rFonts w:ascii="TimesNewRomanPSMT" w:hAnsi="TimesNewRomanPSMT"/>
          <w:color w:val="000000"/>
          <w:sz w:val="28"/>
          <w:szCs w:val="28"/>
        </w:rPr>
        <w:br/>
        <w:t>органов местного самоуправления. Федеральными законами,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муниципальными правовыми актами достаточно четко прописаны процедуры</w:t>
      </w:r>
      <w:r>
        <w:rPr>
          <w:rFonts w:ascii="TimesNewRomanPSMT" w:hAnsi="TimesNewRomanPSMT"/>
          <w:color w:val="000000"/>
          <w:sz w:val="28"/>
          <w:szCs w:val="28"/>
        </w:rPr>
        <w:br/>
        <w:t>обсуждения и публикации бюджетов, правовых актов, размещения заказов на</w:t>
      </w:r>
      <w:r>
        <w:rPr>
          <w:rFonts w:ascii="TimesNewRomanPSMT" w:hAnsi="TimesNewRomanPSMT"/>
          <w:color w:val="000000"/>
          <w:sz w:val="28"/>
          <w:szCs w:val="28"/>
        </w:rPr>
        <w:br/>
        <w:t>товары, работы и услуги. Сельское поселение публикует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информацию о реализации мер антикоррупционной направленности и о</w:t>
      </w:r>
      <w:r>
        <w:rPr>
          <w:rFonts w:ascii="TimesNewRomanPSMT" w:hAnsi="TimesNewRomanPSMT"/>
          <w:color w:val="000000"/>
          <w:sz w:val="28"/>
          <w:szCs w:val="28"/>
        </w:rPr>
        <w:br/>
        <w:t>деятельности комиссий по конфликту интересов. Уже сейчас на сайте</w:t>
      </w:r>
      <w:r>
        <w:rPr>
          <w:rFonts w:ascii="TimesNewRomanPSMT" w:hAnsi="TimesNewRomanPSMT"/>
          <w:color w:val="000000"/>
          <w:sz w:val="28"/>
          <w:szCs w:val="28"/>
        </w:rPr>
        <w:br/>
        <w:t>сельского поселения публикуются муниципальные правовые акты,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регламенты предоставления муниципальных услуг, местные целевые</w:t>
      </w:r>
      <w:r>
        <w:rPr>
          <w:rFonts w:ascii="TimesNewRomanPSMT" w:hAnsi="TimesNewRomanPSMT"/>
          <w:color w:val="000000"/>
          <w:sz w:val="28"/>
          <w:szCs w:val="28"/>
        </w:rPr>
        <w:br/>
        <w:t>программы и сведения об их реализации, организован сбор обращений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граждан о коррупционных проявлениях. Также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размещен раздел </w:t>
      </w:r>
      <w:r w:rsidRPr="00027AC5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AC5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794" w:rsidRPr="001432B8" w:rsidRDefault="006F463C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E7794">
        <w:rPr>
          <w:rFonts w:ascii="Times New Roman" w:hAnsi="Times New Roman" w:cs="Times New Roman"/>
          <w:sz w:val="28"/>
          <w:szCs w:val="28"/>
        </w:rPr>
        <w:t>Но эффективность антикоррупционной политики  кроме мер, предпринимаемых самими органами власти, зависит и от степени вовлеченности в работу по противодействию коррупции институтов гражданского общества, необходимо бороться не только с проявлениями коррупции, но и с причинами и условиями ее стимулирующими. Несомненно, что  работа по всем этим направлениям будет продолжена.</w:t>
      </w:r>
    </w:p>
    <w:p w:rsidR="000E7794" w:rsidRPr="007C3901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E7794" w:rsidRPr="00027AC5" w:rsidRDefault="000E7794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9A8" w:rsidRPr="000E7794" w:rsidRDefault="00D169A8" w:rsidP="000E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69A8" w:rsidRPr="000E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C3"/>
    <w:rsid w:val="00045BF2"/>
    <w:rsid w:val="000E7794"/>
    <w:rsid w:val="002310C3"/>
    <w:rsid w:val="00253B6E"/>
    <w:rsid w:val="00441C59"/>
    <w:rsid w:val="0049262E"/>
    <w:rsid w:val="006D1E25"/>
    <w:rsid w:val="006F463C"/>
    <w:rsid w:val="00756974"/>
    <w:rsid w:val="00D169A8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frunzenskoe.ru/doc/svm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2020-12-18T05:56:00Z</cp:lastPrinted>
  <dcterms:created xsi:type="dcterms:W3CDTF">2021-04-22T04:38:00Z</dcterms:created>
  <dcterms:modified xsi:type="dcterms:W3CDTF">2021-04-22T04:38:00Z</dcterms:modified>
</cp:coreProperties>
</file>