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>Российская Федерация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МУНИЦИПАЛЬНОЕ УЧРЕЖДЕНИЕ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муниципального района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513A10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Постановление</w:t>
      </w:r>
    </w:p>
    <w:p w:rsidR="00513A10" w:rsidRPr="0003057E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  <w:u w:val="single"/>
        </w:rPr>
      </w:pP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CD6847">
        <w:rPr>
          <w:b/>
          <w:caps/>
          <w:sz w:val="20"/>
          <w:u w:val="single"/>
        </w:rPr>
        <w:t>05</w:t>
      </w:r>
      <w:r>
        <w:rPr>
          <w:b/>
          <w:caps/>
          <w:sz w:val="20"/>
        </w:rPr>
        <w:t xml:space="preserve"> »  </w:t>
      </w:r>
      <w:r w:rsidR="00CD6847">
        <w:rPr>
          <w:b/>
          <w:caps/>
          <w:sz w:val="20"/>
          <w:u w:val="single"/>
        </w:rPr>
        <w:t>ноября</w:t>
      </w:r>
      <w:r w:rsidR="005B6A11">
        <w:rPr>
          <w:b/>
          <w:caps/>
          <w:sz w:val="20"/>
        </w:rPr>
        <w:t xml:space="preserve"> 2019</w:t>
      </w:r>
      <w:r>
        <w:rPr>
          <w:b/>
          <w:caps/>
          <w:sz w:val="20"/>
        </w:rPr>
        <w:t xml:space="preserve">  г.  </w:t>
      </w:r>
      <w:r>
        <w:rPr>
          <w:b/>
          <w:caps/>
          <w:sz w:val="20"/>
          <w:u w:val="single"/>
        </w:rPr>
        <w:t xml:space="preserve">№ </w:t>
      </w:r>
      <w:r w:rsidR="00CD6847">
        <w:rPr>
          <w:b/>
          <w:caps/>
          <w:sz w:val="20"/>
          <w:u w:val="single"/>
        </w:rPr>
        <w:t>116</w:t>
      </w:r>
    </w:p>
    <w:p w:rsidR="00513A10" w:rsidRPr="00275117" w:rsidRDefault="00513A10" w:rsidP="00513A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875D93" w:rsidRDefault="00875D93" w:rsidP="00875D93">
      <w:pPr>
        <w:rPr>
          <w:b/>
          <w:sz w:val="28"/>
          <w:szCs w:val="28"/>
        </w:rPr>
      </w:pPr>
    </w:p>
    <w:p w:rsidR="004F6A26" w:rsidRPr="00D04243" w:rsidRDefault="00C97E67" w:rsidP="003772D0">
      <w:pPr>
        <w:ind w:firstLine="360"/>
        <w:jc w:val="center"/>
        <w:rPr>
          <w:b/>
          <w:sz w:val="28"/>
          <w:szCs w:val="28"/>
        </w:rPr>
      </w:pPr>
      <w:r w:rsidRPr="00EB6230">
        <w:rPr>
          <w:b/>
          <w:sz w:val="28"/>
          <w:szCs w:val="28"/>
        </w:rPr>
        <w:t xml:space="preserve">О внесении изменений в постановление администрации сельского поселения Фрунзенское муниципального района Большеглушицкий Самарской области от </w:t>
      </w:r>
      <w:r w:rsidR="00075136">
        <w:rPr>
          <w:b/>
          <w:sz w:val="28"/>
          <w:szCs w:val="28"/>
        </w:rPr>
        <w:t>11</w:t>
      </w:r>
      <w:r w:rsidR="00DF66E4">
        <w:rPr>
          <w:b/>
          <w:sz w:val="28"/>
          <w:szCs w:val="28"/>
        </w:rPr>
        <w:t>.</w:t>
      </w:r>
      <w:r w:rsidR="00075136">
        <w:rPr>
          <w:b/>
          <w:sz w:val="28"/>
          <w:szCs w:val="28"/>
        </w:rPr>
        <w:t>07.2017</w:t>
      </w:r>
      <w:r w:rsidR="00811349">
        <w:rPr>
          <w:b/>
          <w:sz w:val="28"/>
          <w:szCs w:val="28"/>
        </w:rPr>
        <w:t xml:space="preserve"> № 49</w:t>
      </w:r>
      <w:r w:rsidRPr="00EB6230">
        <w:rPr>
          <w:b/>
          <w:sz w:val="28"/>
          <w:szCs w:val="28"/>
        </w:rPr>
        <w:t xml:space="preserve"> «</w:t>
      </w:r>
      <w:r w:rsidR="004F6A26" w:rsidRPr="00D04243">
        <w:rPr>
          <w:b/>
          <w:sz w:val="28"/>
          <w:szCs w:val="28"/>
        </w:rPr>
        <w:t>Об утверждении муниципальной  программы «</w:t>
      </w:r>
      <w:r w:rsidR="00EC4495">
        <w:rPr>
          <w:b/>
          <w:sz w:val="28"/>
          <w:szCs w:val="28"/>
        </w:rPr>
        <w:t xml:space="preserve">Повышение эффективности использования муниципального имущества </w:t>
      </w:r>
      <w:r w:rsidR="003772D0">
        <w:rPr>
          <w:b/>
          <w:sz w:val="28"/>
          <w:szCs w:val="28"/>
        </w:rPr>
        <w:t xml:space="preserve"> </w:t>
      </w:r>
      <w:r w:rsidR="008D64BA">
        <w:rPr>
          <w:b/>
          <w:sz w:val="28"/>
          <w:szCs w:val="28"/>
        </w:rPr>
        <w:t xml:space="preserve"> сельского поселения</w:t>
      </w:r>
      <w:r w:rsidR="004F6A26" w:rsidRPr="00D04243">
        <w:rPr>
          <w:b/>
          <w:sz w:val="28"/>
          <w:szCs w:val="28"/>
        </w:rPr>
        <w:t xml:space="preserve">  </w:t>
      </w:r>
      <w:r w:rsidR="00D04243">
        <w:rPr>
          <w:b/>
          <w:sz w:val="28"/>
          <w:szCs w:val="28"/>
        </w:rPr>
        <w:t>Фрунзенское</w:t>
      </w:r>
      <w:r w:rsidR="004F6A26" w:rsidRPr="00D04243">
        <w:rPr>
          <w:b/>
          <w:sz w:val="28"/>
          <w:szCs w:val="28"/>
        </w:rPr>
        <w:t xml:space="preserve"> муниципального района Большеглушицкий  Самарской  области </w:t>
      </w:r>
      <w:r w:rsidR="00075136">
        <w:rPr>
          <w:b/>
          <w:sz w:val="28"/>
          <w:szCs w:val="28"/>
        </w:rPr>
        <w:t xml:space="preserve"> на  2017-2022</w:t>
      </w:r>
      <w:r w:rsidR="008D64BA">
        <w:rPr>
          <w:b/>
          <w:sz w:val="28"/>
          <w:szCs w:val="28"/>
        </w:rPr>
        <w:t xml:space="preserve"> годы</w:t>
      </w:r>
      <w:r w:rsidR="004F6A26" w:rsidRPr="00D04243">
        <w:rPr>
          <w:b/>
          <w:sz w:val="28"/>
          <w:szCs w:val="28"/>
        </w:rPr>
        <w:t>»</w:t>
      </w:r>
    </w:p>
    <w:p w:rsidR="00D04243" w:rsidRPr="00D04243" w:rsidRDefault="00D04243" w:rsidP="004F6A26">
      <w:pPr>
        <w:ind w:firstLine="360"/>
        <w:jc w:val="center"/>
        <w:rPr>
          <w:sz w:val="28"/>
          <w:szCs w:val="28"/>
        </w:rPr>
      </w:pPr>
    </w:p>
    <w:p w:rsidR="000946F0" w:rsidRPr="00C67F74" w:rsidRDefault="004F6A26" w:rsidP="00C67F74">
      <w:pPr>
        <w:ind w:firstLine="709"/>
        <w:jc w:val="both"/>
        <w:rPr>
          <w:sz w:val="28"/>
          <w:szCs w:val="28"/>
        </w:rPr>
      </w:pPr>
      <w:r w:rsidRPr="00D04243">
        <w:rPr>
          <w:sz w:val="28"/>
          <w:szCs w:val="28"/>
        </w:rPr>
        <w:t xml:space="preserve">В соответствии с </w:t>
      </w:r>
      <w:r w:rsidR="00957222" w:rsidRPr="00EB6230">
        <w:rPr>
          <w:sz w:val="28"/>
          <w:szCs w:val="28"/>
        </w:rPr>
        <w:t>Бюджетным кодексом Российской Федерации,</w:t>
      </w:r>
      <w:r w:rsidRPr="00EB6230">
        <w:rPr>
          <w:sz w:val="28"/>
          <w:szCs w:val="28"/>
        </w:rPr>
        <w:t xml:space="preserve"> Федеральным законом от 06.10.2003г №131-ФЗ «Об общих принципах организации местного самоуправления в Российской Федерации»</w:t>
      </w:r>
      <w:r w:rsidR="00957222" w:rsidRPr="00EB6230">
        <w:rPr>
          <w:sz w:val="28"/>
          <w:szCs w:val="28"/>
        </w:rPr>
        <w:t xml:space="preserve">, </w:t>
      </w:r>
      <w:r w:rsidRPr="00EB6230">
        <w:rPr>
          <w:sz w:val="28"/>
          <w:szCs w:val="28"/>
        </w:rPr>
        <w:t>Уставом сельского поселения</w:t>
      </w:r>
      <w:r w:rsidR="00957222" w:rsidRPr="00EB6230">
        <w:rPr>
          <w:sz w:val="28"/>
          <w:szCs w:val="28"/>
        </w:rPr>
        <w:t xml:space="preserve"> </w:t>
      </w:r>
      <w:r w:rsidR="00D04243" w:rsidRPr="00EB6230">
        <w:rPr>
          <w:sz w:val="28"/>
          <w:szCs w:val="28"/>
        </w:rPr>
        <w:t>Фрунзен</w:t>
      </w:r>
      <w:r w:rsidR="00957222" w:rsidRPr="00EB6230">
        <w:rPr>
          <w:sz w:val="28"/>
          <w:szCs w:val="28"/>
        </w:rPr>
        <w:t>с</w:t>
      </w:r>
      <w:r w:rsidR="00D04243" w:rsidRPr="00EB6230">
        <w:rPr>
          <w:sz w:val="28"/>
          <w:szCs w:val="28"/>
        </w:rPr>
        <w:t>кое</w:t>
      </w:r>
      <w:r w:rsidRPr="00EB6230">
        <w:rPr>
          <w:sz w:val="28"/>
          <w:szCs w:val="28"/>
        </w:rPr>
        <w:t xml:space="preserve"> муниципального района Большеглушицкий Самарской области,</w:t>
      </w:r>
      <w:r w:rsidR="00957222" w:rsidRPr="00EB6230">
        <w:rPr>
          <w:sz w:val="28"/>
          <w:szCs w:val="28"/>
        </w:rPr>
        <w:t xml:space="preserve"> администрация сельского поселения Фрунзенское муниципального района Большеглушицкий Самарской области</w:t>
      </w:r>
      <w:r w:rsidRPr="00EB6230">
        <w:rPr>
          <w:sz w:val="28"/>
          <w:szCs w:val="28"/>
        </w:rPr>
        <w:t>:</w:t>
      </w:r>
    </w:p>
    <w:p w:rsidR="000946F0" w:rsidRPr="00D04243" w:rsidRDefault="000946F0" w:rsidP="005B6A11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4F6A26" w:rsidRPr="00D04243">
        <w:rPr>
          <w:b/>
          <w:sz w:val="28"/>
          <w:szCs w:val="28"/>
        </w:rPr>
        <w:t>ПОСТАНОВЛЯ</w:t>
      </w:r>
      <w:r w:rsidR="00957222">
        <w:rPr>
          <w:b/>
          <w:sz w:val="28"/>
          <w:szCs w:val="28"/>
        </w:rPr>
        <w:t>ЕТ</w:t>
      </w:r>
      <w:r w:rsidR="004F6A26" w:rsidRPr="00D04243">
        <w:rPr>
          <w:b/>
          <w:sz w:val="28"/>
          <w:szCs w:val="28"/>
        </w:rPr>
        <w:t>:</w:t>
      </w:r>
    </w:p>
    <w:p w:rsidR="00957222" w:rsidRPr="000F300C" w:rsidRDefault="004F6A26" w:rsidP="000F300C">
      <w:pPr>
        <w:ind w:firstLine="360"/>
        <w:jc w:val="both"/>
        <w:rPr>
          <w:b/>
          <w:sz w:val="28"/>
          <w:szCs w:val="28"/>
        </w:rPr>
      </w:pPr>
      <w:r w:rsidRPr="00957222">
        <w:rPr>
          <w:sz w:val="28"/>
          <w:szCs w:val="28"/>
        </w:rPr>
        <w:t xml:space="preserve">1. </w:t>
      </w:r>
      <w:r w:rsidR="00957222" w:rsidRPr="00EB6230">
        <w:rPr>
          <w:sz w:val="28"/>
          <w:szCs w:val="28"/>
        </w:rPr>
        <w:t xml:space="preserve">Внести в постановление администрации сельского поселения Фрунзенское муниципального района Большеглушицкий Самарской области от </w:t>
      </w:r>
      <w:r w:rsidR="00075136">
        <w:rPr>
          <w:sz w:val="28"/>
          <w:szCs w:val="28"/>
        </w:rPr>
        <w:t xml:space="preserve">11.07.2017 </w:t>
      </w:r>
      <w:r w:rsidR="003772D0" w:rsidRPr="003772D0">
        <w:rPr>
          <w:sz w:val="28"/>
          <w:szCs w:val="28"/>
        </w:rPr>
        <w:t xml:space="preserve"> № </w:t>
      </w:r>
      <w:r w:rsidR="00075136">
        <w:rPr>
          <w:sz w:val="28"/>
          <w:szCs w:val="28"/>
        </w:rPr>
        <w:t>49</w:t>
      </w:r>
      <w:r w:rsidR="00EC4495" w:rsidRPr="00EC4495">
        <w:rPr>
          <w:sz w:val="28"/>
          <w:szCs w:val="28"/>
        </w:rPr>
        <w:t xml:space="preserve"> «Об утверждении муниципальной  программы «Повышение эффективности использования муниципального имущества   сельского поселения  Фрунзенское муниципального района Большеглушицкий  С</w:t>
      </w:r>
      <w:r w:rsidR="00075136">
        <w:rPr>
          <w:sz w:val="28"/>
          <w:szCs w:val="28"/>
        </w:rPr>
        <w:t>амарской  области  на  2017-2022</w:t>
      </w:r>
      <w:r w:rsidR="00EC4495" w:rsidRPr="00EC4495">
        <w:rPr>
          <w:sz w:val="28"/>
          <w:szCs w:val="28"/>
        </w:rPr>
        <w:t xml:space="preserve"> годы</w:t>
      </w:r>
      <w:r w:rsidR="00957222" w:rsidRPr="00957222">
        <w:rPr>
          <w:sz w:val="28"/>
          <w:szCs w:val="28"/>
        </w:rPr>
        <w:t>»</w:t>
      </w:r>
      <w:r w:rsidR="00957222">
        <w:rPr>
          <w:sz w:val="28"/>
          <w:szCs w:val="28"/>
        </w:rPr>
        <w:t xml:space="preserve"> (далее – постановление)</w:t>
      </w:r>
      <w:r w:rsidR="00075136">
        <w:rPr>
          <w:sz w:val="28"/>
          <w:szCs w:val="28"/>
        </w:rPr>
        <w:t>, Фрунзенские Вести 2017, 17 июля, №15(122)</w:t>
      </w:r>
      <w:r w:rsidR="002F7973">
        <w:rPr>
          <w:sz w:val="28"/>
          <w:szCs w:val="28"/>
        </w:rPr>
        <w:t>,</w:t>
      </w:r>
      <w:r w:rsidR="002F7973" w:rsidRPr="002F7973">
        <w:rPr>
          <w:sz w:val="28"/>
          <w:szCs w:val="28"/>
        </w:rPr>
        <w:t xml:space="preserve"> </w:t>
      </w:r>
      <w:r w:rsidR="002F7973">
        <w:rPr>
          <w:sz w:val="28"/>
          <w:szCs w:val="28"/>
        </w:rPr>
        <w:t>Фрунзенские Вести 2017, 25 октября, №23(130)</w:t>
      </w:r>
      <w:r w:rsidR="00430DEE">
        <w:rPr>
          <w:sz w:val="28"/>
          <w:szCs w:val="28"/>
        </w:rPr>
        <w:t>, Фрунзенские Вести 2018, 10 января, №1(138)</w:t>
      </w:r>
      <w:r w:rsidR="00A40310">
        <w:rPr>
          <w:sz w:val="28"/>
          <w:szCs w:val="28"/>
        </w:rPr>
        <w:t>,</w:t>
      </w:r>
      <w:r w:rsidR="00957222">
        <w:rPr>
          <w:sz w:val="28"/>
          <w:szCs w:val="28"/>
        </w:rPr>
        <w:t xml:space="preserve"> </w:t>
      </w:r>
      <w:r w:rsidR="00A40310">
        <w:rPr>
          <w:sz w:val="28"/>
          <w:szCs w:val="28"/>
        </w:rPr>
        <w:t>Фрунзенские Вести 2018, 22 октября, №22(159)</w:t>
      </w:r>
      <w:r w:rsidR="00983C77">
        <w:rPr>
          <w:sz w:val="28"/>
          <w:szCs w:val="28"/>
        </w:rPr>
        <w:t>, Фрунзенские Вести 2018, 13 ноября, №25(162)</w:t>
      </w:r>
      <w:r w:rsidR="005B6A11">
        <w:rPr>
          <w:sz w:val="28"/>
          <w:szCs w:val="28"/>
        </w:rPr>
        <w:t>, Фрунзенские Вести 2018, 28 декабря, №30(167)</w:t>
      </w:r>
      <w:r w:rsidR="00E73AA4">
        <w:rPr>
          <w:sz w:val="28"/>
          <w:szCs w:val="28"/>
        </w:rPr>
        <w:t>, Фрунзенские Вести 2019, 28 июня, №19(186)</w:t>
      </w:r>
      <w:r w:rsidR="00CD6847">
        <w:rPr>
          <w:sz w:val="28"/>
          <w:szCs w:val="28"/>
        </w:rPr>
        <w:t xml:space="preserve">, Фрунзенские Вести 2019, 30 октября, №30(197) </w:t>
      </w:r>
      <w:r w:rsidR="00957222">
        <w:rPr>
          <w:sz w:val="28"/>
          <w:szCs w:val="28"/>
        </w:rPr>
        <w:t>следующие изменения:</w:t>
      </w:r>
    </w:p>
    <w:p w:rsidR="00957222" w:rsidRPr="00957222" w:rsidRDefault="00B72365" w:rsidP="009572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40310">
        <w:rPr>
          <w:sz w:val="28"/>
          <w:szCs w:val="28"/>
        </w:rPr>
        <w:t>. Приложение №</w:t>
      </w:r>
      <w:r w:rsidR="00957222">
        <w:rPr>
          <w:sz w:val="28"/>
          <w:szCs w:val="28"/>
        </w:rPr>
        <w:t>1 к постановлению изложить в редакции согласно приложению к настоящему постановлению.</w:t>
      </w:r>
    </w:p>
    <w:p w:rsidR="004F6A26" w:rsidRPr="00957222" w:rsidRDefault="00D04243" w:rsidP="00957222">
      <w:pPr>
        <w:ind w:firstLine="567"/>
        <w:jc w:val="both"/>
        <w:rPr>
          <w:color w:val="000000"/>
          <w:sz w:val="28"/>
          <w:szCs w:val="28"/>
        </w:rPr>
      </w:pPr>
      <w:r w:rsidRPr="00957222">
        <w:rPr>
          <w:color w:val="000000"/>
          <w:sz w:val="28"/>
          <w:szCs w:val="28"/>
        </w:rPr>
        <w:t xml:space="preserve">2. Опубликовать настоящее </w:t>
      </w:r>
      <w:r w:rsidR="00957222">
        <w:rPr>
          <w:color w:val="000000"/>
          <w:sz w:val="28"/>
          <w:szCs w:val="28"/>
        </w:rPr>
        <w:t>п</w:t>
      </w:r>
      <w:r w:rsidR="004F6A26" w:rsidRPr="00957222">
        <w:rPr>
          <w:color w:val="000000"/>
          <w:sz w:val="28"/>
          <w:szCs w:val="28"/>
        </w:rPr>
        <w:t>остановление в газете «</w:t>
      </w:r>
      <w:r w:rsidR="001E01E0">
        <w:rPr>
          <w:color w:val="000000"/>
          <w:sz w:val="28"/>
          <w:szCs w:val="28"/>
        </w:rPr>
        <w:t>Фрунзенские В</w:t>
      </w:r>
      <w:r w:rsidR="004F6A26" w:rsidRPr="00957222">
        <w:rPr>
          <w:color w:val="000000"/>
          <w:sz w:val="28"/>
          <w:szCs w:val="28"/>
        </w:rPr>
        <w:t>ести».</w:t>
      </w:r>
    </w:p>
    <w:p w:rsidR="004F6A26" w:rsidRDefault="00072B1F" w:rsidP="00B7236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B72365" w:rsidRPr="00957222">
        <w:rPr>
          <w:color w:val="000000"/>
          <w:sz w:val="28"/>
          <w:szCs w:val="28"/>
        </w:rPr>
        <w:t xml:space="preserve">Настоящее </w:t>
      </w:r>
      <w:r w:rsidR="00B72365">
        <w:rPr>
          <w:color w:val="000000"/>
          <w:sz w:val="28"/>
          <w:szCs w:val="28"/>
        </w:rPr>
        <w:t>п</w:t>
      </w:r>
      <w:r w:rsidR="00B72365" w:rsidRPr="00957222">
        <w:rPr>
          <w:color w:val="000000"/>
          <w:sz w:val="28"/>
          <w:szCs w:val="28"/>
        </w:rPr>
        <w:t>остановление вступает  в силу по</w:t>
      </w:r>
      <w:r>
        <w:rPr>
          <w:color w:val="000000"/>
          <w:sz w:val="28"/>
          <w:szCs w:val="28"/>
        </w:rPr>
        <w:t>сле</w:t>
      </w:r>
      <w:r w:rsidR="00C67F74">
        <w:rPr>
          <w:color w:val="000000"/>
          <w:sz w:val="28"/>
          <w:szCs w:val="28"/>
        </w:rPr>
        <w:t xml:space="preserve"> его официального опубликования</w:t>
      </w:r>
      <w:r w:rsidR="00A40310">
        <w:rPr>
          <w:color w:val="000000"/>
          <w:sz w:val="28"/>
          <w:szCs w:val="28"/>
        </w:rPr>
        <w:t>.</w:t>
      </w:r>
      <w:r w:rsidR="00C67F74" w:rsidRPr="00C67F74">
        <w:rPr>
          <w:color w:val="000000"/>
          <w:sz w:val="28"/>
          <w:szCs w:val="28"/>
        </w:rPr>
        <w:t xml:space="preserve"> </w:t>
      </w:r>
      <w:r w:rsidR="00C67F74">
        <w:rPr>
          <w:color w:val="000000"/>
          <w:sz w:val="28"/>
          <w:szCs w:val="28"/>
        </w:rPr>
        <w:t xml:space="preserve"> </w:t>
      </w:r>
    </w:p>
    <w:p w:rsidR="00A40310" w:rsidRPr="00D04243" w:rsidRDefault="00A40310" w:rsidP="00CD6847">
      <w:pPr>
        <w:jc w:val="both"/>
        <w:rPr>
          <w:color w:val="000000"/>
          <w:sz w:val="28"/>
          <w:szCs w:val="28"/>
        </w:rPr>
      </w:pPr>
    </w:p>
    <w:p w:rsidR="004F6A26" w:rsidRDefault="00A856E0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 главы</w:t>
      </w:r>
      <w:r w:rsidR="00D04243">
        <w:rPr>
          <w:color w:val="000000"/>
          <w:sz w:val="28"/>
          <w:szCs w:val="28"/>
        </w:rPr>
        <w:t xml:space="preserve"> сельского поселения Фрунзенское</w:t>
      </w:r>
    </w:p>
    <w:p w:rsidR="00D04243" w:rsidRDefault="00D04243" w:rsidP="004F6A2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района Большеглушицкий</w:t>
      </w:r>
    </w:p>
    <w:p w:rsidR="00CD6847" w:rsidRDefault="00D04243" w:rsidP="00430DEE">
      <w:pPr>
        <w:jc w:val="both"/>
        <w:rPr>
          <w:color w:val="000000"/>
          <w:sz w:val="28"/>
          <w:szCs w:val="28"/>
        </w:rPr>
        <w:sectPr w:rsidR="00CD6847" w:rsidSect="00CD6847">
          <w:footerReference w:type="even" r:id="rId9"/>
          <w:footerReference w:type="default" r:id="rId10"/>
          <w:pgSz w:w="11906" w:h="16838"/>
          <w:pgMar w:top="737" w:right="567" w:bottom="851" w:left="1134" w:header="709" w:footer="709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 xml:space="preserve">Самарской области                                                                     </w:t>
      </w:r>
      <w:r w:rsidR="00CD6847">
        <w:rPr>
          <w:color w:val="000000"/>
          <w:sz w:val="28"/>
          <w:szCs w:val="28"/>
        </w:rPr>
        <w:t xml:space="preserve">        </w:t>
      </w:r>
      <w:r w:rsidR="00A856E0">
        <w:rPr>
          <w:color w:val="000000"/>
          <w:sz w:val="28"/>
          <w:szCs w:val="28"/>
        </w:rPr>
        <w:t>Л.В.Филякина</w:t>
      </w:r>
    </w:p>
    <w:p w:rsidR="00E46F0D" w:rsidRDefault="00E46F0D" w:rsidP="00072B1F">
      <w:pPr>
        <w:rPr>
          <w:b/>
        </w:rPr>
      </w:pP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Приложение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к постановлению администрации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сельского поселения Фрунзенское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муниципального района Большеглушицкий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>Самарской области</w:t>
      </w:r>
    </w:p>
    <w:p w:rsidR="00E46F0D" w:rsidRDefault="00E46F0D" w:rsidP="00D04243">
      <w:pPr>
        <w:ind w:firstLine="360"/>
        <w:jc w:val="right"/>
        <w:rPr>
          <w:b/>
        </w:rPr>
      </w:pPr>
      <w:r>
        <w:rPr>
          <w:b/>
        </w:rPr>
        <w:t xml:space="preserve">от </w:t>
      </w:r>
      <w:r w:rsidR="00CD6847">
        <w:rPr>
          <w:b/>
        </w:rPr>
        <w:t>05</w:t>
      </w:r>
      <w:r w:rsidR="00DF14E4">
        <w:rPr>
          <w:b/>
        </w:rPr>
        <w:t xml:space="preserve"> </w:t>
      </w:r>
      <w:r w:rsidR="00CD6847">
        <w:rPr>
          <w:b/>
        </w:rPr>
        <w:t>ноября</w:t>
      </w:r>
      <w:r w:rsidR="00DF14E4">
        <w:rPr>
          <w:b/>
        </w:rPr>
        <w:t xml:space="preserve"> 2019</w:t>
      </w:r>
      <w:r w:rsidR="000F300C">
        <w:rPr>
          <w:b/>
        </w:rPr>
        <w:t xml:space="preserve"> г.</w:t>
      </w:r>
      <w:r>
        <w:rPr>
          <w:b/>
        </w:rPr>
        <w:t xml:space="preserve"> № </w:t>
      </w:r>
      <w:r w:rsidR="00CD6847">
        <w:rPr>
          <w:b/>
          <w:u w:val="single"/>
        </w:rPr>
        <w:t>116</w:t>
      </w:r>
    </w:p>
    <w:p w:rsidR="00E46F0D" w:rsidRDefault="00E46F0D" w:rsidP="00D04243">
      <w:pPr>
        <w:ind w:firstLine="360"/>
        <w:jc w:val="right"/>
        <w:rPr>
          <w:b/>
        </w:rPr>
      </w:pPr>
    </w:p>
    <w:p w:rsidR="004F6A26" w:rsidRPr="00D04243" w:rsidRDefault="00E46F0D" w:rsidP="00D04243">
      <w:pPr>
        <w:ind w:firstLine="360"/>
        <w:jc w:val="right"/>
        <w:rPr>
          <w:b/>
        </w:rPr>
      </w:pPr>
      <w:r w:rsidRPr="00B411F6">
        <w:rPr>
          <w:b/>
        </w:rPr>
        <w:t>«</w:t>
      </w:r>
      <w:r w:rsidR="004F6A26" w:rsidRPr="00D04243">
        <w:rPr>
          <w:b/>
        </w:rPr>
        <w:t>Приложение №1</w:t>
      </w:r>
    </w:p>
    <w:p w:rsidR="004F6A26" w:rsidRPr="00D04243" w:rsidRDefault="00D04243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>к П</w:t>
      </w:r>
      <w:r w:rsidR="00E46F0D">
        <w:rPr>
          <w:b/>
          <w:color w:val="000000"/>
        </w:rPr>
        <w:t>остановлению</w:t>
      </w:r>
      <w:r w:rsidR="004F6A26" w:rsidRPr="00D04243">
        <w:rPr>
          <w:b/>
          <w:color w:val="000000"/>
        </w:rPr>
        <w:t xml:space="preserve"> </w:t>
      </w:r>
      <w:r w:rsidR="00E46F0D">
        <w:rPr>
          <w:b/>
          <w:color w:val="000000"/>
        </w:rPr>
        <w:t>администрации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  <w:color w:val="000000"/>
        </w:rPr>
        <w:t xml:space="preserve">сельского поселения </w:t>
      </w:r>
      <w:r w:rsidR="00D04243" w:rsidRPr="00D04243">
        <w:rPr>
          <w:b/>
          <w:color w:val="000000"/>
        </w:rPr>
        <w:t>Фрунзенское</w:t>
      </w:r>
    </w:p>
    <w:p w:rsidR="004F6A26" w:rsidRPr="00D04243" w:rsidRDefault="004F6A26" w:rsidP="00D04243">
      <w:pPr>
        <w:shd w:val="clear" w:color="auto" w:fill="FFFFFF"/>
        <w:jc w:val="right"/>
        <w:rPr>
          <w:b/>
        </w:rPr>
      </w:pPr>
      <w:r w:rsidRPr="00D04243">
        <w:rPr>
          <w:b/>
        </w:rPr>
        <w:t xml:space="preserve"> муниципального района Большеглушицкий</w:t>
      </w:r>
    </w:p>
    <w:p w:rsidR="004F6A26" w:rsidRPr="00D04243" w:rsidRDefault="004F6A26" w:rsidP="00D04243">
      <w:pPr>
        <w:shd w:val="clear" w:color="auto" w:fill="FFFFFF"/>
        <w:jc w:val="right"/>
        <w:rPr>
          <w:b/>
          <w:color w:val="000000"/>
        </w:rPr>
      </w:pPr>
      <w:r w:rsidRPr="00D04243">
        <w:rPr>
          <w:b/>
        </w:rPr>
        <w:t>Самарской области</w:t>
      </w:r>
    </w:p>
    <w:p w:rsidR="004F6A26" w:rsidRPr="00D04243" w:rsidRDefault="000946F0" w:rsidP="00D04243">
      <w:pPr>
        <w:shd w:val="clear" w:color="auto" w:fill="FFFFFF"/>
        <w:jc w:val="right"/>
        <w:rPr>
          <w:b/>
          <w:color w:val="000000"/>
        </w:rPr>
      </w:pPr>
      <w:r>
        <w:rPr>
          <w:b/>
          <w:color w:val="000000"/>
        </w:rPr>
        <w:t>о</w:t>
      </w:r>
      <w:r w:rsidR="004F6A26" w:rsidRPr="00D04243">
        <w:rPr>
          <w:b/>
          <w:color w:val="000000"/>
        </w:rPr>
        <w:t xml:space="preserve">т </w:t>
      </w:r>
      <w:r w:rsidR="00072B1F">
        <w:rPr>
          <w:b/>
          <w:color w:val="000000"/>
        </w:rPr>
        <w:t xml:space="preserve">«11» </w:t>
      </w:r>
      <w:r>
        <w:rPr>
          <w:b/>
          <w:color w:val="000000"/>
        </w:rPr>
        <w:t xml:space="preserve"> </w:t>
      </w:r>
      <w:r w:rsidR="00072B1F" w:rsidRPr="00072B1F">
        <w:rPr>
          <w:b/>
          <w:color w:val="000000"/>
          <w:u w:val="single"/>
        </w:rPr>
        <w:t>июля</w:t>
      </w:r>
      <w:r w:rsidR="00072B1F">
        <w:rPr>
          <w:b/>
          <w:color w:val="000000"/>
        </w:rPr>
        <w:t xml:space="preserve">  2017</w:t>
      </w:r>
      <w:r>
        <w:rPr>
          <w:b/>
          <w:color w:val="000000"/>
        </w:rPr>
        <w:t xml:space="preserve"> г. №</w:t>
      </w:r>
      <w:r w:rsidR="004F6A26" w:rsidRPr="00D04243">
        <w:rPr>
          <w:b/>
          <w:color w:val="000000"/>
        </w:rPr>
        <w:t xml:space="preserve"> </w:t>
      </w:r>
      <w:r w:rsidR="00072B1F" w:rsidRPr="00072B1F">
        <w:rPr>
          <w:b/>
          <w:color w:val="000000"/>
          <w:u w:val="single"/>
        </w:rPr>
        <w:t>49</w:t>
      </w:r>
      <w:r w:rsidR="004F6A26" w:rsidRPr="00D04243">
        <w:rPr>
          <w:b/>
          <w:color w:val="000000"/>
        </w:rPr>
        <w:t xml:space="preserve"> </w:t>
      </w:r>
    </w:p>
    <w:p w:rsidR="004F6A26" w:rsidRDefault="004F6A26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D537C0" w:rsidRDefault="00D537C0" w:rsidP="00D04243">
      <w:pPr>
        <w:shd w:val="clear" w:color="auto" w:fill="FFFFFF"/>
        <w:jc w:val="right"/>
        <w:rPr>
          <w:b/>
          <w:color w:val="000000"/>
          <w:sz w:val="16"/>
          <w:szCs w:val="16"/>
        </w:rPr>
      </w:pPr>
    </w:p>
    <w:p w:rsidR="00E95B69" w:rsidRDefault="00E95B69" w:rsidP="00E95B69">
      <w:pPr>
        <w:spacing w:line="480" w:lineRule="auto"/>
        <w:jc w:val="center"/>
        <w:rPr>
          <w:b/>
          <w:i/>
          <w:sz w:val="28"/>
          <w:szCs w:val="28"/>
        </w:rPr>
      </w:pPr>
    </w:p>
    <w:p w:rsidR="00EC4495" w:rsidRDefault="00EC4495" w:rsidP="00EC4495">
      <w:pPr>
        <w:spacing w:line="480" w:lineRule="auto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МУНИЦИПАЛЬНАЯ  </w:t>
      </w:r>
      <w:r w:rsidRPr="0022554E">
        <w:rPr>
          <w:b/>
          <w:i/>
          <w:sz w:val="32"/>
          <w:szCs w:val="32"/>
        </w:rPr>
        <w:t xml:space="preserve">  ПРОГРАММА</w:t>
      </w:r>
    </w:p>
    <w:p w:rsidR="00EC4495" w:rsidRPr="0022554E" w:rsidRDefault="00EC4495" w:rsidP="00EC4495">
      <w:pPr>
        <w:spacing w:line="480" w:lineRule="auto"/>
        <w:jc w:val="center"/>
        <w:rPr>
          <w:b/>
          <w:i/>
          <w:sz w:val="32"/>
          <w:szCs w:val="32"/>
        </w:rPr>
      </w:pPr>
      <w:r w:rsidRPr="0022554E">
        <w:rPr>
          <w:b/>
          <w:i/>
          <w:sz w:val="32"/>
          <w:szCs w:val="32"/>
        </w:rPr>
        <w:t xml:space="preserve"> «</w:t>
      </w:r>
      <w:r>
        <w:rPr>
          <w:b/>
          <w:i/>
          <w:sz w:val="32"/>
          <w:szCs w:val="32"/>
        </w:rPr>
        <w:t>ПОВЫШЕНИЕ ЭФФЕКТИВНОСТИ ИСПОЛЬЗОВАНИЯ МУНИЦИПАЛЬНОГО ИМУЩЕСТВА   СЕЛЬСКОГО ПОСЕЛЕНИЯ ФРУНЗЕНСКОЕ МУНИЦИПАЛЬНОГО РАЙОНА БОЛЬШЕГЛУШИЦКИЙ САМАРСКОЙ ОБЛАСТИ</w:t>
      </w:r>
      <w:r w:rsidRPr="0022554E">
        <w:rPr>
          <w:b/>
          <w:i/>
          <w:sz w:val="32"/>
          <w:szCs w:val="32"/>
        </w:rPr>
        <w:t>»</w:t>
      </w:r>
    </w:p>
    <w:p w:rsidR="00EC4495" w:rsidRDefault="00EC4495" w:rsidP="00EC4495">
      <w:pPr>
        <w:jc w:val="center"/>
        <w:rPr>
          <w:b/>
          <w:i/>
          <w:sz w:val="32"/>
          <w:szCs w:val="32"/>
        </w:rPr>
      </w:pPr>
    </w:p>
    <w:p w:rsidR="00EC4495" w:rsidRPr="0022554E" w:rsidRDefault="00072B1F" w:rsidP="00EC4495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 2017</w:t>
      </w:r>
      <w:r w:rsidR="00B411F6">
        <w:rPr>
          <w:b/>
          <w:i/>
          <w:sz w:val="32"/>
          <w:szCs w:val="32"/>
        </w:rPr>
        <w:t xml:space="preserve"> -20</w:t>
      </w:r>
      <w:r>
        <w:rPr>
          <w:b/>
          <w:i/>
          <w:sz w:val="32"/>
          <w:szCs w:val="32"/>
        </w:rPr>
        <w:t>22</w:t>
      </w:r>
      <w:r w:rsidR="00EC4495" w:rsidRPr="0022554E">
        <w:rPr>
          <w:b/>
          <w:i/>
          <w:sz w:val="32"/>
          <w:szCs w:val="32"/>
        </w:rPr>
        <w:t xml:space="preserve"> годы</w:t>
      </w:r>
    </w:p>
    <w:p w:rsidR="00EC4495" w:rsidRDefault="00EC4495" w:rsidP="00EC4495">
      <w:pPr>
        <w:jc w:val="center"/>
      </w:pPr>
    </w:p>
    <w:p w:rsidR="00EC4495" w:rsidRDefault="00EC4495" w:rsidP="00EC4495">
      <w:pPr>
        <w:jc w:val="center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jc w:val="center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EC4495" w:rsidRDefault="00EC4495" w:rsidP="00EC4495">
      <w:pPr>
        <w:spacing w:before="187" w:after="187"/>
        <w:rPr>
          <w:color w:val="000000"/>
          <w:sz w:val="28"/>
          <w:szCs w:val="28"/>
        </w:rPr>
      </w:pPr>
    </w:p>
    <w:p w:rsidR="003463EC" w:rsidRDefault="003463EC" w:rsidP="003463EC">
      <w:pPr>
        <w:spacing w:before="187" w:after="187"/>
        <w:rPr>
          <w:color w:val="000000"/>
          <w:sz w:val="28"/>
          <w:szCs w:val="28"/>
        </w:rPr>
      </w:pPr>
    </w:p>
    <w:p w:rsidR="003463EC" w:rsidRPr="00B10D2D" w:rsidRDefault="003463EC" w:rsidP="003463EC">
      <w:pPr>
        <w:jc w:val="center"/>
        <w:rPr>
          <w:b/>
          <w:caps/>
          <w:sz w:val="28"/>
          <w:szCs w:val="28"/>
        </w:rPr>
      </w:pPr>
      <w:r w:rsidRPr="00B10D2D">
        <w:rPr>
          <w:b/>
          <w:caps/>
          <w:sz w:val="28"/>
          <w:szCs w:val="28"/>
        </w:rPr>
        <w:lastRenderedPageBreak/>
        <w:t>ПАСПОРТ ПРОГРАММЫ</w:t>
      </w:r>
    </w:p>
    <w:p w:rsidR="003463EC" w:rsidRPr="00A768D1" w:rsidRDefault="003463EC" w:rsidP="003463EC">
      <w:pPr>
        <w:jc w:val="center"/>
        <w:rPr>
          <w:caps/>
          <w:sz w:val="28"/>
          <w:szCs w:val="28"/>
        </w:rPr>
      </w:pPr>
    </w:p>
    <w:tbl>
      <w:tblPr>
        <w:tblW w:w="9464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235"/>
        <w:gridCol w:w="7229"/>
      </w:tblGrid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Муниципальная  программа «Повышение эффективности </w:t>
            </w:r>
            <w:r>
              <w:rPr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сельского поселения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</w:t>
            </w:r>
            <w:r>
              <w:rPr>
                <w:sz w:val="28"/>
                <w:szCs w:val="28"/>
              </w:rPr>
              <w:t>ий Самарской области на 2017-2022 годы» (далее – П</w:t>
            </w:r>
            <w:r w:rsidRPr="00A768D1">
              <w:rPr>
                <w:sz w:val="28"/>
                <w:szCs w:val="28"/>
              </w:rPr>
              <w:t>рограмма)</w:t>
            </w:r>
          </w:p>
        </w:tc>
      </w:tr>
      <w:tr w:rsidR="003463EC" w:rsidRPr="00A768D1" w:rsidTr="0025148B">
        <w:trPr>
          <w:trHeight w:val="838"/>
        </w:trPr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</w:p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</w:p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Муниципальное Учреждение Администрация сельского поселения </w:t>
            </w:r>
            <w:r>
              <w:rPr>
                <w:sz w:val="28"/>
                <w:szCs w:val="28"/>
              </w:rPr>
              <w:t xml:space="preserve">Фрунзенское </w:t>
            </w:r>
            <w:r w:rsidRPr="00A768D1">
              <w:rPr>
                <w:sz w:val="28"/>
                <w:szCs w:val="28"/>
              </w:rPr>
              <w:t xml:space="preserve"> 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3463EC" w:rsidRPr="00A768D1" w:rsidTr="0025148B">
        <w:trPr>
          <w:trHeight w:val="70"/>
        </w:trPr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Основание разработки</w:t>
            </w:r>
            <w:r>
              <w:rPr>
                <w:sz w:val="28"/>
                <w:szCs w:val="28"/>
              </w:rPr>
              <w:br/>
              <w:t>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распоряжение Администрации сельского поселения от </w:t>
            </w:r>
            <w:r>
              <w:rPr>
                <w:sz w:val="28"/>
                <w:szCs w:val="28"/>
              </w:rPr>
              <w:t>10.05.2017 года № 13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tabs>
                <w:tab w:val="left" w:pos="598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Администрация </w:t>
            </w:r>
            <w:r w:rsidRPr="00A768D1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П</w:t>
            </w:r>
            <w:r w:rsidRPr="00A768D1">
              <w:rPr>
                <w:sz w:val="28"/>
                <w:szCs w:val="28"/>
              </w:rPr>
              <w:t>рограммы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Администрация</w:t>
            </w:r>
            <w:r w:rsidRPr="00A768D1">
              <w:rPr>
                <w:sz w:val="28"/>
                <w:szCs w:val="28"/>
              </w:rPr>
              <w:t xml:space="preserve"> сельского поселения;</w:t>
            </w:r>
          </w:p>
          <w:p w:rsidR="003463EC" w:rsidRPr="00A768D1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- главные распорядители и получатели бюджетных средств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Цель и задачи программы </w:t>
            </w:r>
          </w:p>
        </w:tc>
        <w:tc>
          <w:tcPr>
            <w:tcW w:w="7229" w:type="dxa"/>
          </w:tcPr>
          <w:p w:rsidR="003463EC" w:rsidRPr="00A768D1" w:rsidRDefault="003463EC" w:rsidP="0025148B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A768D1">
              <w:rPr>
                <w:color w:val="000000"/>
                <w:sz w:val="28"/>
                <w:szCs w:val="28"/>
              </w:rPr>
              <w:t xml:space="preserve">повышение 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color w:val="000000"/>
                <w:sz w:val="28"/>
                <w:szCs w:val="28"/>
              </w:rPr>
              <w:t xml:space="preserve"> путем создания соответствующих условий и механизмов;</w:t>
            </w:r>
          </w:p>
          <w:p w:rsidR="003463EC" w:rsidRPr="00803C78" w:rsidRDefault="003463EC" w:rsidP="0025148B">
            <w:pPr>
              <w:ind w:left="34"/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803C78">
              <w:rPr>
                <w:color w:val="000000"/>
                <w:sz w:val="28"/>
                <w:szCs w:val="28"/>
                <w:u w:val="single"/>
              </w:rPr>
              <w:t xml:space="preserve">задачи: </w:t>
            </w:r>
          </w:p>
          <w:p w:rsidR="003463EC" w:rsidRPr="00A768D1" w:rsidRDefault="003463EC" w:rsidP="0025148B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768D1">
              <w:rPr>
                <w:color w:val="000000"/>
                <w:sz w:val="28"/>
                <w:szCs w:val="28"/>
              </w:rPr>
              <w:t xml:space="preserve">- обеспечение </w:t>
            </w:r>
            <w:r>
              <w:rPr>
                <w:color w:val="000000"/>
                <w:sz w:val="28"/>
                <w:szCs w:val="28"/>
              </w:rPr>
              <w:t xml:space="preserve">максимальной </w:t>
            </w:r>
            <w:r w:rsidRPr="00A768D1">
              <w:rPr>
                <w:color w:val="000000"/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 в интересах населения</w:t>
            </w:r>
            <w:r w:rsidRPr="00A768D1">
              <w:rPr>
                <w:sz w:val="28"/>
                <w:szCs w:val="28"/>
              </w:rPr>
              <w:t xml:space="preserve"> сельского </w:t>
            </w:r>
            <w:r>
              <w:rPr>
                <w:sz w:val="28"/>
                <w:szCs w:val="28"/>
              </w:rPr>
              <w:t>Фрунзенское</w:t>
            </w:r>
            <w:r w:rsidRPr="00A768D1">
              <w:rPr>
                <w:color w:val="000000"/>
                <w:sz w:val="28"/>
                <w:szCs w:val="28"/>
              </w:rPr>
              <w:t xml:space="preserve">  </w:t>
            </w:r>
            <w:r w:rsidRPr="00A768D1">
              <w:rPr>
                <w:sz w:val="28"/>
                <w:szCs w:val="28"/>
              </w:rPr>
              <w:t>муниципального района Большеглушицкий Самарской области</w:t>
            </w:r>
            <w:r w:rsidRPr="00A768D1">
              <w:rPr>
                <w:color w:val="000000"/>
                <w:sz w:val="28"/>
                <w:szCs w:val="28"/>
              </w:rPr>
              <w:t>;</w:t>
            </w:r>
          </w:p>
          <w:p w:rsidR="003463EC" w:rsidRDefault="003463EC" w:rsidP="0025148B">
            <w:pPr>
              <w:tabs>
                <w:tab w:val="left" w:pos="322"/>
              </w:tabs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A768D1">
              <w:rPr>
                <w:color w:val="000000"/>
                <w:sz w:val="28"/>
                <w:szCs w:val="28"/>
              </w:rPr>
              <w:t xml:space="preserve">- </w:t>
            </w:r>
            <w:r>
              <w:rPr>
                <w:color w:val="000000"/>
                <w:sz w:val="28"/>
                <w:szCs w:val="28"/>
              </w:rPr>
              <w:t>максимизация поступления доходов от использования муниципального имущества</w:t>
            </w:r>
          </w:p>
          <w:p w:rsidR="00E73AA4" w:rsidRPr="00A768D1" w:rsidRDefault="00E73AA4" w:rsidP="0025148B">
            <w:pPr>
              <w:tabs>
                <w:tab w:val="left" w:pos="322"/>
              </w:tabs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имущественная поддержка субъектов малого и среднего предпринимательства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Сроки (этапы) реализации программы </w:t>
            </w:r>
          </w:p>
        </w:tc>
        <w:tc>
          <w:tcPr>
            <w:tcW w:w="7229" w:type="dxa"/>
          </w:tcPr>
          <w:p w:rsidR="003463EC" w:rsidRPr="00B441DB" w:rsidRDefault="003463EC" w:rsidP="0025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2017-2022 годы;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9649B1" w:rsidRDefault="003463EC" w:rsidP="0025148B">
            <w:pPr>
              <w:rPr>
                <w:sz w:val="28"/>
                <w:szCs w:val="28"/>
              </w:rPr>
            </w:pPr>
            <w:r w:rsidRPr="009649B1">
              <w:rPr>
                <w:sz w:val="28"/>
                <w:szCs w:val="28"/>
              </w:rPr>
              <w:t xml:space="preserve">Объемы и источники финансирования программы </w:t>
            </w:r>
          </w:p>
        </w:tc>
        <w:tc>
          <w:tcPr>
            <w:tcW w:w="7229" w:type="dxa"/>
          </w:tcPr>
          <w:p w:rsidR="003463EC" w:rsidRDefault="003463EC" w:rsidP="0025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сельского поселения Фрунзенское</w:t>
            </w:r>
          </w:p>
          <w:p w:rsidR="003463EC" w:rsidRPr="00A768D1" w:rsidRDefault="003463EC" w:rsidP="00D028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всего: </w:t>
            </w:r>
            <w:r w:rsidR="00D028D1">
              <w:rPr>
                <w:sz w:val="28"/>
                <w:szCs w:val="28"/>
              </w:rPr>
              <w:t>5448</w:t>
            </w:r>
            <w:r w:rsidR="00983C77">
              <w:rPr>
                <w:sz w:val="28"/>
                <w:szCs w:val="28"/>
              </w:rPr>
              <w:t>,</w:t>
            </w:r>
            <w:r w:rsidR="00D028D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тыс.руб., в том числе 2017 год – </w:t>
            </w:r>
            <w:r w:rsidR="002F7973">
              <w:rPr>
                <w:sz w:val="28"/>
                <w:szCs w:val="28"/>
              </w:rPr>
              <w:t xml:space="preserve">742,8 тыс.руб.,  </w:t>
            </w:r>
            <w:r>
              <w:rPr>
                <w:sz w:val="28"/>
                <w:szCs w:val="28"/>
              </w:rPr>
              <w:t xml:space="preserve">2018 год – </w:t>
            </w:r>
            <w:r w:rsidR="00983C77">
              <w:rPr>
                <w:sz w:val="28"/>
                <w:szCs w:val="28"/>
              </w:rPr>
              <w:t>748,4</w:t>
            </w:r>
            <w:r>
              <w:rPr>
                <w:sz w:val="28"/>
                <w:szCs w:val="28"/>
              </w:rPr>
              <w:t xml:space="preserve"> тыс.руб., 2019 год – </w:t>
            </w:r>
            <w:r w:rsidR="005B6A11">
              <w:rPr>
                <w:sz w:val="28"/>
                <w:szCs w:val="28"/>
              </w:rPr>
              <w:t>957</w:t>
            </w:r>
            <w:r w:rsidR="00A40310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тыс.руб., 2020 год – </w:t>
            </w:r>
            <w:r w:rsidR="00CD6847">
              <w:rPr>
                <w:sz w:val="28"/>
                <w:szCs w:val="28"/>
              </w:rPr>
              <w:t>1000,0</w:t>
            </w:r>
            <w:r>
              <w:rPr>
                <w:sz w:val="28"/>
                <w:szCs w:val="28"/>
              </w:rPr>
              <w:t xml:space="preserve"> тыс.руб., 2021 – </w:t>
            </w:r>
            <w:r w:rsidR="00CD6847">
              <w:rPr>
                <w:sz w:val="28"/>
                <w:szCs w:val="28"/>
              </w:rPr>
              <w:t xml:space="preserve">1000,0 </w:t>
            </w:r>
            <w:r>
              <w:rPr>
                <w:sz w:val="28"/>
                <w:szCs w:val="28"/>
              </w:rPr>
              <w:t xml:space="preserve">тыс.руб., 2022 – </w:t>
            </w:r>
            <w:r w:rsidR="00CD6847">
              <w:rPr>
                <w:sz w:val="28"/>
                <w:szCs w:val="28"/>
              </w:rPr>
              <w:t xml:space="preserve">1000,0 </w:t>
            </w:r>
            <w:r>
              <w:rPr>
                <w:sz w:val="28"/>
                <w:szCs w:val="28"/>
              </w:rPr>
              <w:t xml:space="preserve"> тыс.руб.</w:t>
            </w:r>
          </w:p>
        </w:tc>
      </w:tr>
      <w:tr w:rsidR="003463EC" w:rsidRPr="00A768D1" w:rsidTr="0025148B">
        <w:tc>
          <w:tcPr>
            <w:tcW w:w="2235" w:type="dxa"/>
          </w:tcPr>
          <w:p w:rsidR="003463EC" w:rsidRPr="00A768D1" w:rsidRDefault="003463EC" w:rsidP="0025148B">
            <w:pPr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29" w:type="dxa"/>
          </w:tcPr>
          <w:p w:rsidR="003463EC" w:rsidRDefault="003463EC" w:rsidP="0025148B">
            <w:pPr>
              <w:jc w:val="both"/>
              <w:rPr>
                <w:sz w:val="28"/>
                <w:szCs w:val="28"/>
              </w:rPr>
            </w:pPr>
            <w:r w:rsidRPr="00A768D1">
              <w:rPr>
                <w:sz w:val="28"/>
                <w:szCs w:val="28"/>
              </w:rPr>
              <w:t xml:space="preserve">- обеспечение прироста </w:t>
            </w:r>
            <w:r>
              <w:rPr>
                <w:sz w:val="28"/>
                <w:szCs w:val="28"/>
              </w:rPr>
              <w:t xml:space="preserve">доходов от </w:t>
            </w:r>
            <w:r w:rsidRPr="00A768D1">
              <w:rPr>
                <w:sz w:val="28"/>
                <w:szCs w:val="28"/>
              </w:rPr>
              <w:t xml:space="preserve">эффективности </w:t>
            </w:r>
            <w:r>
              <w:rPr>
                <w:color w:val="000000"/>
                <w:sz w:val="28"/>
                <w:szCs w:val="28"/>
              </w:rPr>
              <w:t>использования муниципального имущества</w:t>
            </w:r>
            <w:r w:rsidRPr="00A768D1">
              <w:rPr>
                <w:sz w:val="28"/>
                <w:szCs w:val="28"/>
              </w:rPr>
              <w:t xml:space="preserve"> не менее чем на 5 процентов ежегодно на период 201</w:t>
            </w:r>
            <w:r>
              <w:rPr>
                <w:sz w:val="28"/>
                <w:szCs w:val="28"/>
              </w:rPr>
              <w:t>7-2022</w:t>
            </w:r>
            <w:r w:rsidRPr="00A768D1">
              <w:rPr>
                <w:sz w:val="28"/>
                <w:szCs w:val="28"/>
              </w:rPr>
              <w:t xml:space="preserve"> годов; </w:t>
            </w:r>
          </w:p>
          <w:p w:rsidR="003463EC" w:rsidRDefault="00E73AA4" w:rsidP="0025148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ежегодное увеличение количества объектов имущества, в перечне</w:t>
            </w:r>
            <w:r w:rsidRPr="00B71611">
              <w:rPr>
                <w:sz w:val="28"/>
                <w:szCs w:val="28"/>
              </w:rPr>
              <w:t xml:space="preserve"> имущества</w:t>
            </w:r>
            <w:r>
              <w:rPr>
                <w:sz w:val="28"/>
                <w:szCs w:val="28"/>
              </w:rPr>
              <w:t xml:space="preserve"> сельского поселения Фрунзенское</w:t>
            </w:r>
            <w:r w:rsidRPr="00B71611">
              <w:rPr>
                <w:sz w:val="28"/>
                <w:szCs w:val="28"/>
              </w:rPr>
              <w:t xml:space="preserve"> муниципального района Большеглушицкий Самарской </w:t>
            </w:r>
            <w:r w:rsidRPr="00B71611">
              <w:rPr>
                <w:sz w:val="28"/>
                <w:szCs w:val="28"/>
              </w:rPr>
              <w:lastRenderedPageBreak/>
              <w:t>области,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sz w:val="28"/>
                <w:szCs w:val="28"/>
              </w:rPr>
              <w:t xml:space="preserve"> </w:t>
            </w:r>
            <w:r w:rsidRPr="00F31674">
              <w:rPr>
                <w:sz w:val="28"/>
                <w:szCs w:val="28"/>
              </w:rPr>
              <w:t>(далее - перечень имущества для субъектов МСП)</w:t>
            </w:r>
            <w:r>
              <w:rPr>
                <w:sz w:val="28"/>
                <w:szCs w:val="28"/>
              </w:rPr>
              <w:t>;</w:t>
            </w:r>
          </w:p>
          <w:p w:rsidR="00E73AA4" w:rsidRPr="00A768D1" w:rsidRDefault="00E73AA4" w:rsidP="0025148B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</w:t>
            </w:r>
            <w:r w:rsidRPr="00955A9A">
              <w:rPr>
                <w:rFonts w:eastAsia="Calibri"/>
                <w:sz w:val="28"/>
                <w:szCs w:val="28"/>
                <w:lang w:eastAsia="en-US"/>
              </w:rPr>
              <w:t>величение количества заключенных договоров аренды имущества, включенного в  перечень имущества для субъектов МСП</w:t>
            </w:r>
          </w:p>
        </w:tc>
      </w:tr>
      <w:tr w:rsidR="00E73AA4" w:rsidRPr="00A768D1" w:rsidTr="0025148B">
        <w:tc>
          <w:tcPr>
            <w:tcW w:w="2235" w:type="dxa"/>
          </w:tcPr>
          <w:p w:rsidR="00E73AA4" w:rsidRDefault="00E73AA4" w:rsidP="00E73A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1674">
              <w:rPr>
                <w:sz w:val="28"/>
                <w:szCs w:val="28"/>
              </w:rPr>
              <w:lastRenderedPageBreak/>
              <w:t>Показ</w:t>
            </w:r>
            <w:r>
              <w:rPr>
                <w:sz w:val="28"/>
                <w:szCs w:val="28"/>
              </w:rPr>
              <w:t>атели (индикаторы)</w:t>
            </w:r>
          </w:p>
          <w:p w:rsidR="00E73AA4" w:rsidRPr="00A768D1" w:rsidRDefault="00E73AA4" w:rsidP="00E73AA4">
            <w:pPr>
              <w:rPr>
                <w:sz w:val="28"/>
                <w:szCs w:val="28"/>
              </w:rPr>
            </w:pPr>
            <w:r w:rsidRPr="00F31674">
              <w:rPr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E73AA4" w:rsidRPr="00F31674" w:rsidRDefault="00E73AA4" w:rsidP="00E73AA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</w:t>
            </w:r>
            <w:r w:rsidRPr="00F31674">
              <w:rPr>
                <w:sz w:val="28"/>
                <w:szCs w:val="28"/>
              </w:rPr>
              <w:t xml:space="preserve">жегодное увеличение не менее чем на 10% количества объектов имущества, в перечне </w:t>
            </w:r>
            <w:r>
              <w:rPr>
                <w:sz w:val="28"/>
                <w:szCs w:val="28"/>
              </w:rPr>
              <w:t>имущества для субъектов МСП</w:t>
            </w:r>
            <w:r w:rsidRPr="00F31674">
              <w:rPr>
                <w:sz w:val="28"/>
                <w:szCs w:val="28"/>
              </w:rPr>
              <w:t>;</w:t>
            </w:r>
          </w:p>
          <w:p w:rsidR="00E73AA4" w:rsidRPr="00A768D1" w:rsidRDefault="00E73AA4" w:rsidP="00E73AA4">
            <w:pPr>
              <w:jc w:val="both"/>
              <w:rPr>
                <w:sz w:val="28"/>
                <w:szCs w:val="28"/>
              </w:rPr>
            </w:pPr>
            <w:r w:rsidRPr="00F31674">
              <w:rPr>
                <w:sz w:val="28"/>
                <w:szCs w:val="28"/>
              </w:rPr>
              <w:t>- доля заключенных договоров аренды по отношению к общему количеству имущества в перечне имущества для субъектов МСП.</w:t>
            </w:r>
          </w:p>
        </w:tc>
      </w:tr>
    </w:tbl>
    <w:p w:rsidR="003463EC" w:rsidRPr="00A768D1" w:rsidRDefault="003463EC" w:rsidP="003463EC">
      <w:pPr>
        <w:rPr>
          <w:color w:val="000000"/>
          <w:sz w:val="28"/>
          <w:szCs w:val="28"/>
        </w:rPr>
      </w:pPr>
    </w:p>
    <w:p w:rsidR="003463EC" w:rsidRPr="00964E4E" w:rsidRDefault="003463EC" w:rsidP="003463E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964E4E">
        <w:rPr>
          <w:b/>
          <w:sz w:val="28"/>
          <w:szCs w:val="28"/>
        </w:rPr>
        <w:t>Содержание проблемы</w:t>
      </w:r>
      <w:r>
        <w:rPr>
          <w:b/>
          <w:sz w:val="28"/>
          <w:szCs w:val="28"/>
        </w:rPr>
        <w:t xml:space="preserve"> и обоснование необходимости её решения программными методами</w:t>
      </w:r>
    </w:p>
    <w:p w:rsidR="00C32999" w:rsidRDefault="003463EC" w:rsidP="00C32999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Политика </w:t>
      </w:r>
      <w:r>
        <w:rPr>
          <w:sz w:val="28"/>
          <w:szCs w:val="28"/>
        </w:rPr>
        <w:t xml:space="preserve">сельского поселения Фрунзенское </w:t>
      </w:r>
      <w:r w:rsidRPr="00B33EB4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Большеглушицкий Самарской области (далее – сельское поселение)</w:t>
      </w:r>
      <w:r w:rsidRPr="00B33EB4">
        <w:rPr>
          <w:sz w:val="28"/>
          <w:szCs w:val="28"/>
        </w:rPr>
        <w:t xml:space="preserve"> в сфере управления муниципальной собственностью является неотъемлемой частью экономической политики развития</w:t>
      </w:r>
      <w:r>
        <w:rPr>
          <w:sz w:val="28"/>
          <w:szCs w:val="28"/>
        </w:rPr>
        <w:t xml:space="preserve"> территории сельского поселения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Система управления объектами муниципальной собственности направлена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, создание системы взаимоувязанных правовых актов и эффективного контроля за ходом их реализации, удовлетворение социально-экономических потребностей населения, создание новых рабочих мест и пополнение местного бюджета.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Муниципальная собственность включает в </w:t>
      </w:r>
      <w:r>
        <w:rPr>
          <w:sz w:val="28"/>
          <w:szCs w:val="28"/>
        </w:rPr>
        <w:t>себя средства местного бюджета,</w:t>
      </w:r>
      <w:r w:rsidRPr="00B33EB4">
        <w:rPr>
          <w:sz w:val="28"/>
          <w:szCs w:val="28"/>
        </w:rPr>
        <w:t xml:space="preserve"> имущество органов местного самоуправления</w:t>
      </w:r>
      <w:r w:rsidRPr="00F06AA2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,  муниципальный жилой фонд и нежилые помещения, иное движимое и недвижимое имущество</w:t>
      </w:r>
      <w:r>
        <w:rPr>
          <w:sz w:val="28"/>
          <w:szCs w:val="28"/>
        </w:rPr>
        <w:t xml:space="preserve"> и ресурсы</w:t>
      </w:r>
      <w:r w:rsidRPr="00B33E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33EB4">
        <w:rPr>
          <w:sz w:val="28"/>
          <w:szCs w:val="28"/>
        </w:rPr>
        <w:t xml:space="preserve">Процесс формирования </w:t>
      </w:r>
      <w:r>
        <w:rPr>
          <w:sz w:val="28"/>
          <w:szCs w:val="28"/>
        </w:rPr>
        <w:t xml:space="preserve">муниципальной </w:t>
      </w:r>
      <w:r w:rsidRPr="00B33EB4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t xml:space="preserve">сельского поселения </w:t>
      </w:r>
      <w:r w:rsidRPr="00B33EB4">
        <w:rPr>
          <w:sz w:val="28"/>
          <w:szCs w:val="28"/>
        </w:rPr>
        <w:t>продолжается, причем наблюдается тенденция к увеличению числа объектов. Рост происходит и за счет</w:t>
      </w:r>
      <w:r>
        <w:rPr>
          <w:sz w:val="28"/>
          <w:szCs w:val="28"/>
        </w:rPr>
        <w:t xml:space="preserve"> приобретения имущества с целью исполнения полномочий, предусмотренных действующим законодательством</w:t>
      </w:r>
      <w:r w:rsidRPr="00B33EB4">
        <w:rPr>
          <w:sz w:val="28"/>
          <w:szCs w:val="28"/>
        </w:rPr>
        <w:t>, и за счет принятия в муниципальную собственность "бесхозяйного" имущества.</w:t>
      </w:r>
    </w:p>
    <w:p w:rsidR="00C32999" w:rsidRPr="00B33EB4" w:rsidRDefault="00C32999" w:rsidP="00C32999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D5E46">
        <w:rPr>
          <w:rFonts w:eastAsia="Calibri"/>
          <w:sz w:val="28"/>
          <w:szCs w:val="28"/>
          <w:lang w:eastAsia="en-US"/>
        </w:rPr>
        <w:t xml:space="preserve">Имущественная поддержка субъектов малого и среднего предпринимательства (далее – МСП) является одним из приоритетных направлений деятельности органов государственной власти и органов местного самоуправления по развитию малого и среднего бизнеса. Статья 18 Федерального закона от 24.07.2007 № 209-ФЗ «О развитии малого и среднего предпринимательства в Российской Федерации» (далее – Закон № 209-ФЗ) предусматривает утверждение указанными органами перечней государственного и муниципального имущества для </w:t>
      </w:r>
      <w:r w:rsidRPr="00ED5E46">
        <w:rPr>
          <w:rFonts w:eastAsia="Calibri"/>
          <w:sz w:val="28"/>
          <w:szCs w:val="28"/>
          <w:lang w:eastAsia="en-US"/>
        </w:rPr>
        <w:lastRenderedPageBreak/>
        <w:t>предоставления субъ</w:t>
      </w:r>
      <w:r>
        <w:rPr>
          <w:rFonts w:eastAsia="Calibri"/>
          <w:sz w:val="28"/>
          <w:szCs w:val="28"/>
          <w:lang w:eastAsia="en-US"/>
        </w:rPr>
        <w:t>ектам МСП в долгосрочную аренду</w:t>
      </w:r>
      <w:r w:rsidRPr="00ED5E46">
        <w:rPr>
          <w:rFonts w:eastAsia="Calibri"/>
          <w:sz w:val="28"/>
          <w:szCs w:val="28"/>
          <w:lang w:eastAsia="en-US"/>
        </w:rPr>
        <w:t>, в том числе на льготных условиях</w:t>
      </w:r>
      <w:r>
        <w:rPr>
          <w:rFonts w:eastAsia="Calibri"/>
          <w:sz w:val="28"/>
          <w:szCs w:val="28"/>
          <w:lang w:eastAsia="en-US"/>
        </w:rPr>
        <w:t>.</w:t>
      </w:r>
    </w:p>
    <w:p w:rsidR="003463EC" w:rsidRPr="00701990" w:rsidRDefault="003463EC" w:rsidP="003463EC">
      <w:pPr>
        <w:pStyle w:val="justppt"/>
        <w:ind w:firstLine="709"/>
        <w:jc w:val="both"/>
        <w:rPr>
          <w:sz w:val="28"/>
          <w:szCs w:val="28"/>
          <w:u w:val="single"/>
        </w:rPr>
      </w:pPr>
      <w:r w:rsidRPr="00B33EB4">
        <w:rPr>
          <w:sz w:val="28"/>
          <w:szCs w:val="28"/>
        </w:rPr>
        <w:t>По состоянию на 01.01.20</w:t>
      </w:r>
      <w:r>
        <w:rPr>
          <w:sz w:val="28"/>
          <w:szCs w:val="28"/>
        </w:rPr>
        <w:t>17</w:t>
      </w:r>
      <w:r w:rsidRPr="00B33E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Pr="00B33EB4">
        <w:rPr>
          <w:sz w:val="28"/>
          <w:szCs w:val="28"/>
        </w:rPr>
        <w:t xml:space="preserve">в собственности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 находится имущество, балансовой стоимостью </w:t>
      </w:r>
      <w:r>
        <w:rPr>
          <w:sz w:val="28"/>
          <w:szCs w:val="28"/>
          <w:u w:val="single"/>
        </w:rPr>
        <w:t>2,5</w:t>
      </w:r>
      <w:r w:rsidRPr="00701990">
        <w:rPr>
          <w:sz w:val="28"/>
          <w:szCs w:val="28"/>
          <w:u w:val="single"/>
        </w:rPr>
        <w:t xml:space="preserve"> млн. руб., в том числе  объектов недвижимого имущества</w:t>
      </w:r>
      <w:r>
        <w:rPr>
          <w:sz w:val="28"/>
          <w:szCs w:val="28"/>
          <w:u w:val="single"/>
        </w:rPr>
        <w:t xml:space="preserve"> 1,2 млн. руб., </w:t>
      </w:r>
      <w:r w:rsidRPr="00701990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3</w:t>
      </w:r>
      <w:r w:rsidRPr="00701990">
        <w:rPr>
          <w:sz w:val="28"/>
          <w:szCs w:val="28"/>
          <w:u w:val="single"/>
        </w:rPr>
        <w:t xml:space="preserve"> ед. автотранспорта на сумму </w:t>
      </w:r>
      <w:r>
        <w:rPr>
          <w:sz w:val="28"/>
          <w:szCs w:val="28"/>
          <w:u w:val="single"/>
        </w:rPr>
        <w:t>1,1</w:t>
      </w:r>
      <w:r w:rsidRPr="00701990">
        <w:rPr>
          <w:sz w:val="28"/>
          <w:szCs w:val="28"/>
          <w:u w:val="single"/>
        </w:rPr>
        <w:t xml:space="preserve"> млн. руб., прочее имущество (сети, оборудование, вычислительная техника и др.) на сумму </w:t>
      </w:r>
      <w:r>
        <w:rPr>
          <w:sz w:val="28"/>
          <w:szCs w:val="28"/>
          <w:u w:val="single"/>
        </w:rPr>
        <w:t>1,3</w:t>
      </w:r>
      <w:r w:rsidRPr="00701990">
        <w:rPr>
          <w:sz w:val="28"/>
          <w:szCs w:val="28"/>
          <w:u w:val="single"/>
        </w:rPr>
        <w:t xml:space="preserve"> млн. руб. </w:t>
      </w:r>
    </w:p>
    <w:p w:rsidR="003463EC" w:rsidRPr="00B33EB4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Анализ состояния муниципальной собственности</w:t>
      </w:r>
      <w:r>
        <w:rPr>
          <w:sz w:val="28"/>
          <w:szCs w:val="28"/>
        </w:rPr>
        <w:t xml:space="preserve"> сельского поселения</w:t>
      </w:r>
      <w:r w:rsidRPr="00B33EB4">
        <w:rPr>
          <w:sz w:val="28"/>
          <w:szCs w:val="28"/>
        </w:rPr>
        <w:t xml:space="preserve"> показывает недостаточность </w:t>
      </w:r>
      <w:r>
        <w:rPr>
          <w:sz w:val="28"/>
          <w:szCs w:val="28"/>
        </w:rPr>
        <w:t xml:space="preserve">выделяемых бюджетных средств </w:t>
      </w:r>
      <w:r w:rsidRPr="00B33EB4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содержания имеющегося имущества, укрепления  и переоснащения материально–технической базы  сельского поселения для исполнения полномочий, возложенных на сельское поселение действующим законодательством, </w:t>
      </w:r>
      <w:r w:rsidRPr="00B33EB4">
        <w:rPr>
          <w:sz w:val="28"/>
          <w:szCs w:val="28"/>
        </w:rPr>
        <w:t>оформления технических паспортов, межевания земли, оформления прав собственности на недвижимое имущество и сделок с ним в учреждениях юстиции.</w:t>
      </w:r>
    </w:p>
    <w:p w:rsidR="003463EC" w:rsidRPr="00B33EB4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Состояние объектов недвижимости, острый недостаток оборотных средств, предприятий жилищно-коммунального хозяйства, сельского хозяйства и других отраслей отрицательно сказываются на результатах их финансово-хозяйственной деятельности и требуют значительных затрат из местного бюджета на содержание.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Инвентаризация муниципального имущества в основном носила выборочный характер. Работа в этом направлении требует значительных изменений.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В связи с этим, необходимо проведение инвентаризации всего муниципального имущества, находящегося в хозяйственном ведении и оперативном управлении, инвентаризации реестра всего недвижимого имущества, включая инвентаризацию всего жилого фонда.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Для повышения эффективности использования муниципального имущества необходимо так же проведение работы по своевременному выявлению арендаторов-неплательщиков, имеющих задолженность по оплате арендованного ими муниципального имущества и принятие к ним мер. Необходимо оформить карточки учета муниципального имущества, отражающие так же и фактическое движение, изменение состава имущества, что послужит основой для выработки тактики повышения эффективности его использования.</w:t>
      </w:r>
    </w:p>
    <w:p w:rsidR="003463EC" w:rsidRDefault="003463EC" w:rsidP="003463EC">
      <w:pPr>
        <w:pStyle w:val="justp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Основание для разработки программы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Программно-целевой метод является одним из наиболее эффективных методов управления развитием территорий. В связи с этим, а также учитывая сложность и многоаспектность задач, которые необходимо решить в рамках управления муниципальным имуществом, очевидна необходимость разработки и реализации данной программы.</w:t>
      </w:r>
    </w:p>
    <w:p w:rsidR="00C32999" w:rsidRPr="00C92C10" w:rsidRDefault="00C32999" w:rsidP="003463EC">
      <w:pPr>
        <w:pStyle w:val="justppt"/>
        <w:jc w:val="both"/>
        <w:rPr>
          <w:sz w:val="28"/>
          <w:szCs w:val="28"/>
        </w:rPr>
      </w:pPr>
    </w:p>
    <w:p w:rsidR="003463EC" w:rsidRPr="006529E9" w:rsidRDefault="003463EC" w:rsidP="003463E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Основные цели, приоритеты и принципы программы</w:t>
      </w:r>
    </w:p>
    <w:p w:rsidR="003463EC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Программа повышения эффективности использования муниципального имущества на период </w:t>
      </w:r>
      <w:r>
        <w:rPr>
          <w:sz w:val="28"/>
          <w:szCs w:val="28"/>
        </w:rPr>
        <w:t xml:space="preserve">до </w:t>
      </w:r>
      <w:r w:rsidRPr="00B33EB4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B33EB4">
        <w:rPr>
          <w:sz w:val="28"/>
          <w:szCs w:val="28"/>
        </w:rPr>
        <w:t xml:space="preserve"> г. разработана в соответствии с первоочередными мерами по стабилизации социально-экономического положения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3463EC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Целью настоящей Программы является создание системы управления и условий эффективного использования муниципального имущества, направленных на решение проблем комплексного развития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3463EC" w:rsidRPr="00B33EB4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 w:rsidRPr="001A0045">
        <w:rPr>
          <w:sz w:val="28"/>
          <w:szCs w:val="28"/>
          <w:u w:val="single"/>
        </w:rPr>
        <w:t>Основными принципами управления муниципальным имуществом являются</w:t>
      </w:r>
      <w:r w:rsidRPr="00B33EB4">
        <w:rPr>
          <w:sz w:val="28"/>
          <w:szCs w:val="28"/>
        </w:rPr>
        <w:t>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гласности при совершении сделок с объектами муниципальной собственности;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равных прав субъектов предпринимательской деятельности на доступ к совершению сделок с объектами муниципальной собственности;</w:t>
      </w:r>
    </w:p>
    <w:p w:rsidR="00430DEE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обеспечение защиты имущественных интересов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 в отношении муниципального имущества от рисков, гибели и повреждения в случаях непредвиденных природных, техногенных</w:t>
      </w:r>
      <w:r w:rsidR="00C32999">
        <w:rPr>
          <w:sz w:val="28"/>
          <w:szCs w:val="28"/>
        </w:rPr>
        <w:t xml:space="preserve"> и других явлений.</w:t>
      </w:r>
    </w:p>
    <w:p w:rsidR="003463EC" w:rsidRPr="001A0045" w:rsidRDefault="003463EC" w:rsidP="003463EC">
      <w:pPr>
        <w:pStyle w:val="justppt"/>
        <w:jc w:val="center"/>
        <w:rPr>
          <w:sz w:val="28"/>
          <w:szCs w:val="28"/>
          <w:u w:val="single"/>
        </w:rPr>
      </w:pPr>
      <w:r w:rsidRPr="001A0045">
        <w:rPr>
          <w:sz w:val="28"/>
          <w:szCs w:val="28"/>
          <w:u w:val="single"/>
        </w:rPr>
        <w:t>Основными задачами Программы являются: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обеспечение максимальной эффективности использования муниципального имущества в интересах населения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;</w:t>
      </w:r>
    </w:p>
    <w:p w:rsidR="00C32999" w:rsidRPr="00B33EB4" w:rsidRDefault="00C32999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и</w:t>
      </w:r>
      <w:r w:rsidRPr="00ED5E46">
        <w:rPr>
          <w:rFonts w:eastAsia="Calibri"/>
          <w:sz w:val="28"/>
          <w:szCs w:val="28"/>
          <w:lang w:eastAsia="en-US"/>
        </w:rPr>
        <w:t>мущественная поддержка субъектов малого и среднего предпринимательства</w:t>
      </w:r>
      <w:r>
        <w:rPr>
          <w:rFonts w:eastAsia="Calibri"/>
          <w:sz w:val="28"/>
          <w:szCs w:val="28"/>
          <w:lang w:eastAsia="en-US"/>
        </w:rPr>
        <w:t>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обеспечение воспроизводства муниципальных ресурсов за счет собственных внутренних резервов;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максимизация доходов местного бюджета от участия муниципальной собственности в свободном гражданском обороте.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Механизм решения задач изложен в виде системы программных мероприятий, которые сгруппированы по следующим направлениям: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формирование и учет муниципального имущества;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системы упра</w:t>
      </w:r>
      <w:r>
        <w:rPr>
          <w:sz w:val="28"/>
          <w:szCs w:val="28"/>
        </w:rPr>
        <w:t>вления муниципальным имуществом.</w:t>
      </w:r>
    </w:p>
    <w:p w:rsidR="003463EC" w:rsidRDefault="003463EC" w:rsidP="003463E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4.Сроки  и этапы реализации программы</w:t>
      </w:r>
    </w:p>
    <w:p w:rsidR="003463EC" w:rsidRDefault="003463EC" w:rsidP="003463EC">
      <w:pPr>
        <w:pStyle w:val="cenpt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</w:t>
      </w:r>
      <w:r w:rsidRPr="00A530B9">
        <w:rPr>
          <w:sz w:val="28"/>
          <w:szCs w:val="28"/>
        </w:rPr>
        <w:t>Сроки реализации Программы</w:t>
      </w:r>
      <w:r w:rsidR="00C32999">
        <w:rPr>
          <w:sz w:val="28"/>
          <w:szCs w:val="28"/>
        </w:rPr>
        <w:t>: 2017 - 2022 годы.</w:t>
      </w:r>
    </w:p>
    <w:p w:rsidR="00C32999" w:rsidRDefault="00C32999" w:rsidP="003463EC">
      <w:pPr>
        <w:pStyle w:val="cenpt"/>
        <w:jc w:val="both"/>
        <w:rPr>
          <w:sz w:val="28"/>
          <w:szCs w:val="28"/>
        </w:rPr>
      </w:pPr>
    </w:p>
    <w:p w:rsidR="003463EC" w:rsidRPr="00AE58FA" w:rsidRDefault="003463EC" w:rsidP="003463EC">
      <w:pPr>
        <w:pStyle w:val="cenp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Механизм реализации и основные  направления программы</w:t>
      </w:r>
    </w:p>
    <w:p w:rsidR="003463EC" w:rsidRPr="00B33EB4" w:rsidRDefault="003463EC" w:rsidP="003463EC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 Формирование и учет муниципального имущества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.1.1. Формирование муниципального имущества.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Процесс формирования муниципального имущества предполагает: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создание имущества за счет </w:t>
      </w:r>
      <w:r>
        <w:rPr>
          <w:sz w:val="28"/>
          <w:szCs w:val="28"/>
        </w:rPr>
        <w:t xml:space="preserve">средств </w:t>
      </w:r>
      <w:r w:rsidRPr="00B33EB4">
        <w:rPr>
          <w:sz w:val="28"/>
          <w:szCs w:val="28"/>
        </w:rPr>
        <w:t>местного бюджета;</w:t>
      </w:r>
    </w:p>
    <w:p w:rsidR="003463EC" w:rsidRPr="00B33EB4" w:rsidRDefault="003463EC" w:rsidP="003463EC">
      <w:pPr>
        <w:pStyle w:val="justppt"/>
        <w:tabs>
          <w:tab w:val="left" w:pos="1843"/>
        </w:tabs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прием имущества в муниципальную собственность в процессе разграничения объектов собственности в порядке, определенном Федеральным законодательством и законодательством </w:t>
      </w:r>
      <w:r>
        <w:rPr>
          <w:sz w:val="28"/>
          <w:szCs w:val="28"/>
        </w:rPr>
        <w:t xml:space="preserve">Самарской </w:t>
      </w:r>
      <w:r w:rsidRPr="00B33EB4">
        <w:rPr>
          <w:sz w:val="28"/>
          <w:szCs w:val="28"/>
        </w:rPr>
        <w:t xml:space="preserve"> области, и по иным основаниям, предусмотренным законодательством.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.1.2. Учет муниципального имущества.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Учет муниципального имущества включает в себя: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расширение информационной базы данных на основании ведения дополнительных технических характеристик объектов (площадь, год ввода в эксплуатацию, инвентарный номер технического паспорта объекта с приложением к реестру самого технического паспорта, кадастровый номер земельного участка, с приложением к реестру документов землепользования, балансовая и остаточная стоимость объектов, данные по виду обременения, сумма оплаты за пользование объектом, возможность приватизации объекта с определением начальной цены);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формирование единого реестра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 xml:space="preserve">, которое позволит создать систему сводных реестров: приватизируемых </w:t>
      </w:r>
      <w:r>
        <w:rPr>
          <w:sz w:val="28"/>
          <w:szCs w:val="28"/>
        </w:rPr>
        <w:t>квартир</w:t>
      </w:r>
      <w:r w:rsidRPr="00B33EB4">
        <w:rPr>
          <w:sz w:val="28"/>
          <w:szCs w:val="28"/>
        </w:rPr>
        <w:t>, арендуемого муниципального имущества.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этапах действия Программы </w:t>
      </w:r>
      <w:r w:rsidRPr="00B33EB4">
        <w:rPr>
          <w:sz w:val="28"/>
          <w:szCs w:val="28"/>
        </w:rPr>
        <w:t xml:space="preserve">необходимо продолжить работу по полной инвентаризации муниципального имущества </w:t>
      </w:r>
      <w:r>
        <w:rPr>
          <w:sz w:val="28"/>
          <w:szCs w:val="28"/>
        </w:rPr>
        <w:t>сельского поселения</w:t>
      </w:r>
      <w:r w:rsidRPr="00B33EB4">
        <w:rPr>
          <w:sz w:val="28"/>
          <w:szCs w:val="28"/>
        </w:rPr>
        <w:t>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Полная инвентаризация позволит: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единый реестр объектов муниципальной собственности;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обеспечить гибкую систему контроля за соблюдением порядка использования и содержания этих объектов;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урегулировать в соответствии с действующим законодательством, имущественные отношения, связанные с использованием муниципального имущества;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выявить факты незаконного использования или отчуждения объектов муниципального имущества, принять необходимые меры, исключающие злоупотребления;</w:t>
      </w:r>
    </w:p>
    <w:p w:rsidR="00C32999" w:rsidRPr="00B33EB4" w:rsidRDefault="00C32999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72E88">
        <w:rPr>
          <w:rFonts w:eastAsia="Calibri"/>
          <w:sz w:val="28"/>
          <w:szCs w:val="28"/>
          <w:lang w:eastAsia="en-US"/>
        </w:rPr>
        <w:t xml:space="preserve">выявить объекты муниципальной собственности, пригодные для включения в </w:t>
      </w:r>
      <w:r w:rsidR="00272E88" w:rsidRPr="00F31674">
        <w:rPr>
          <w:sz w:val="28"/>
          <w:szCs w:val="28"/>
        </w:rPr>
        <w:t>перечень имущества для субъектов МСП</w:t>
      </w:r>
      <w:r w:rsidR="00272E88">
        <w:rPr>
          <w:rFonts w:eastAsia="Calibri"/>
          <w:sz w:val="28"/>
          <w:szCs w:val="28"/>
          <w:lang w:eastAsia="en-US"/>
        </w:rPr>
        <w:t>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выявить объекты недвижимого имущества, нуждающиеся в реконструкции и капитальном ремонте, и определить порядок их дальнейшего использования.</w:t>
      </w:r>
    </w:p>
    <w:p w:rsidR="003463EC" w:rsidRPr="0012696A" w:rsidRDefault="003463EC" w:rsidP="003463EC">
      <w:pPr>
        <w:pStyle w:val="cen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2696A">
        <w:rPr>
          <w:sz w:val="28"/>
          <w:szCs w:val="28"/>
        </w:rPr>
        <w:t>.2. Совершенствование системы управления муниципальным имуществом</w:t>
      </w:r>
    </w:p>
    <w:p w:rsidR="003463EC" w:rsidRPr="00811751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11751">
        <w:rPr>
          <w:sz w:val="28"/>
          <w:szCs w:val="28"/>
        </w:rPr>
        <w:t>.2.1. Управление имуществом муниципальных учреждений.</w:t>
      </w:r>
    </w:p>
    <w:p w:rsidR="003463EC" w:rsidRPr="00811751" w:rsidRDefault="003463EC" w:rsidP="003463EC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>Основными мероприятиями данного направления являются:</w:t>
      </w:r>
    </w:p>
    <w:p w:rsidR="003463EC" w:rsidRPr="00811751" w:rsidRDefault="003463EC" w:rsidP="003463EC">
      <w:pPr>
        <w:pStyle w:val="justppt"/>
        <w:jc w:val="both"/>
        <w:rPr>
          <w:sz w:val="28"/>
          <w:szCs w:val="28"/>
        </w:rPr>
      </w:pPr>
      <w:r w:rsidRPr="00811751">
        <w:rPr>
          <w:sz w:val="28"/>
          <w:szCs w:val="28"/>
        </w:rPr>
        <w:t>- инвентаризация имущества, переданного в оперативное управление с целью обеспечения контроля за его сохранностью, движением, рациональным использованием по целевому назначению, предупреждение использования имущества в коммерческих целях;</w:t>
      </w:r>
    </w:p>
    <w:p w:rsidR="003463EC" w:rsidRPr="00811751" w:rsidRDefault="003463EC" w:rsidP="003463EC">
      <w:pPr>
        <w:pStyle w:val="justppt"/>
        <w:jc w:val="both"/>
        <w:rPr>
          <w:color w:val="EEECE1"/>
          <w:sz w:val="28"/>
          <w:szCs w:val="28"/>
        </w:rPr>
      </w:pPr>
      <w:r w:rsidRPr="00811751">
        <w:rPr>
          <w:sz w:val="28"/>
          <w:szCs w:val="28"/>
        </w:rPr>
        <w:t xml:space="preserve">Реализация данных мероприятий позволит выявить неиспользуемое либо используемое не по назначению муниципальное имущество, подлежащее изъятию в казну </w:t>
      </w:r>
      <w:r w:rsidRPr="004158E5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>.</w:t>
      </w:r>
      <w:r w:rsidRPr="00811751">
        <w:rPr>
          <w:color w:val="EEECE1"/>
          <w:sz w:val="28"/>
          <w:szCs w:val="28"/>
        </w:rPr>
        <w:t>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2</w:t>
      </w:r>
      <w:r w:rsidRPr="00B33EB4">
        <w:rPr>
          <w:sz w:val="28"/>
          <w:szCs w:val="28"/>
        </w:rPr>
        <w:t>. Управление социально значимыми объектами.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В процессе работы по повышению эффективности управления социально значимыми объектами муниципальной собственности предполагается: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составить реестр социально значимых объектов, которые в силу объективных причин не могут быть ликвидированы;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провести работу по определению неиспользуемых площадей, в том числе земельных участков, которые могут быть использованы источниками дополнительного финансирования социально значимых объектов.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33EB4">
        <w:rPr>
          <w:sz w:val="28"/>
          <w:szCs w:val="28"/>
        </w:rPr>
        <w:t>.2.</w:t>
      </w:r>
      <w:r>
        <w:rPr>
          <w:sz w:val="28"/>
          <w:szCs w:val="28"/>
        </w:rPr>
        <w:t>3</w:t>
      </w:r>
      <w:r w:rsidRPr="00B33EB4">
        <w:rPr>
          <w:sz w:val="28"/>
          <w:szCs w:val="28"/>
        </w:rPr>
        <w:t>. Управление арендуемым имуществом.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Мероприятия по совершенствованию арендных отношений: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правовой базы;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увеличение доли площадей, передаваемых в аренду;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упорядочение предоставления льгот по арендной плате;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совершенствование системы контроля за поступлением арендных платежей;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создание мониторинга арендных платежей;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усиление контроля за использованием объектов нежилого фонда;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 w:rsidRPr="00541BD7">
        <w:rPr>
          <w:sz w:val="28"/>
          <w:szCs w:val="28"/>
        </w:rPr>
        <w:lastRenderedPageBreak/>
        <w:t>- изъятие площадей, неиспользуемых или используемых не по назначению или используемых без заключения договора аренды.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5.2.4. Содержание имущества. 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по содержанию имущества включают: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>
        <w:rPr>
          <w:sz w:val="28"/>
          <w:szCs w:val="28"/>
        </w:rPr>
        <w:t>- расходы, осуществляемые с целью эксплуатации, определения технического состояния, поддержания и восстановления функциональных пользовательских характеристик объекта, содержание (отопление, водо-, энергоснабжение, вывоз жидких и твердых бытовых отходов,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>другие аналогичные расходы), поступления, обслуживания, ремонта, реставрации нефинансовых активов, в том числе содержание нефинансовых активов в чистоте,</w:t>
      </w:r>
      <w:r w:rsidRPr="00FC2B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противопожарные мероприятия и другие мероприятия. </w:t>
      </w:r>
    </w:p>
    <w:p w:rsidR="003463EC" w:rsidRPr="00A530B9" w:rsidRDefault="003463EC" w:rsidP="003463EC">
      <w:pPr>
        <w:pStyle w:val="justppt"/>
        <w:jc w:val="center"/>
        <w:rPr>
          <w:b/>
          <w:sz w:val="28"/>
          <w:szCs w:val="28"/>
        </w:rPr>
      </w:pPr>
      <w:r w:rsidRPr="00A530B9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Система организации контроля за ходом реализации программы</w:t>
      </w:r>
    </w:p>
    <w:p w:rsidR="003463EC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контроль за реализацией Программы осуществляет муниципальный  заказчик – Администрация сельского поселения.</w:t>
      </w:r>
    </w:p>
    <w:p w:rsidR="003463EC" w:rsidRDefault="003463EC" w:rsidP="003463EC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за реализацией Программы осуществляется исполнителем Программы – Администрацией сельского поселения.</w:t>
      </w:r>
    </w:p>
    <w:p w:rsidR="00A40310" w:rsidRDefault="003463EC" w:rsidP="00272E88">
      <w:pPr>
        <w:pStyle w:val="justpp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целевым использованием выделенных средств осуществляет главный р</w:t>
      </w:r>
      <w:r w:rsidR="00A85733">
        <w:rPr>
          <w:sz w:val="28"/>
          <w:szCs w:val="28"/>
        </w:rPr>
        <w:t>аспорядитель бюджетных средств.</w:t>
      </w:r>
    </w:p>
    <w:p w:rsidR="003463EC" w:rsidRDefault="003463EC" w:rsidP="003463EC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Ресурсное обеспечение программы</w:t>
      </w:r>
    </w:p>
    <w:p w:rsidR="003463EC" w:rsidRDefault="003463EC" w:rsidP="003463EC">
      <w:pPr>
        <w:jc w:val="both"/>
        <w:rPr>
          <w:sz w:val="28"/>
          <w:szCs w:val="28"/>
        </w:rPr>
      </w:pPr>
      <w:r w:rsidRPr="006B58BE">
        <w:rPr>
          <w:sz w:val="28"/>
          <w:szCs w:val="28"/>
        </w:rPr>
        <w:t xml:space="preserve">Финансирование Программы осуществляется за </w:t>
      </w:r>
      <w:r>
        <w:rPr>
          <w:sz w:val="28"/>
          <w:szCs w:val="28"/>
        </w:rPr>
        <w:t xml:space="preserve">счет средств бюджета сельского поселения  всего </w:t>
      </w:r>
      <w:r w:rsidR="002F7973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028D1">
        <w:rPr>
          <w:sz w:val="28"/>
          <w:szCs w:val="28"/>
        </w:rPr>
        <w:t xml:space="preserve">5448,2 тыс.руб., в том числе 2017 год – 742,8 тыс.руб.,  2018 год – 748,4 тыс.руб., 2019 год – 957,0 тыс.руб., 2020 год – 1000,0 тыс.руб., 2021 – 1000,0 тыс.руб., 2022 – 1000,0  тыс.руб. </w:t>
      </w:r>
      <w:r>
        <w:rPr>
          <w:sz w:val="28"/>
          <w:szCs w:val="28"/>
        </w:rPr>
        <w:t>Объемы финансирования Программы ежегодно утверждаются при  принятии бюджета сельского поселения.</w:t>
      </w:r>
    </w:p>
    <w:p w:rsidR="003463EC" w:rsidRPr="00E1201D" w:rsidRDefault="003463EC" w:rsidP="003463EC">
      <w:pPr>
        <w:pStyle w:val="justpp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Оценка эффективности  мероприятий программы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Реализация основных мероприятий Программы позволит: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создать систему эффективного учета и управления муниципальной собственностью;</w:t>
      </w:r>
    </w:p>
    <w:p w:rsidR="003463EC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увеличить объем доходов местного бюджета от использования муниципальной собственности;</w:t>
      </w:r>
    </w:p>
    <w:p w:rsidR="00272E88" w:rsidRPr="00B71611" w:rsidRDefault="00272E88" w:rsidP="00272E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количество объектов имущества, в перечне</w:t>
      </w:r>
      <w:r w:rsidRPr="00B71611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имущества для субъектов МСП</w:t>
      </w:r>
      <w:r w:rsidRPr="00B71611">
        <w:rPr>
          <w:sz w:val="28"/>
          <w:szCs w:val="28"/>
        </w:rPr>
        <w:t>;</w:t>
      </w:r>
    </w:p>
    <w:p w:rsidR="00272E88" w:rsidRPr="00B33EB4" w:rsidRDefault="00272E88" w:rsidP="00272E88">
      <w:pPr>
        <w:pStyle w:val="justppt"/>
        <w:jc w:val="both"/>
        <w:rPr>
          <w:sz w:val="28"/>
          <w:szCs w:val="28"/>
        </w:rPr>
      </w:pPr>
      <w:r w:rsidRPr="00B71611">
        <w:rPr>
          <w:sz w:val="28"/>
          <w:szCs w:val="28"/>
        </w:rPr>
        <w:lastRenderedPageBreak/>
        <w:t xml:space="preserve">- </w:t>
      </w:r>
      <w:r>
        <w:rPr>
          <w:rFonts w:eastAsia="Calibri"/>
          <w:sz w:val="28"/>
          <w:szCs w:val="28"/>
          <w:lang w:eastAsia="en-US"/>
        </w:rPr>
        <w:t>увеличить количество</w:t>
      </w:r>
      <w:r w:rsidRPr="00955A9A">
        <w:rPr>
          <w:rFonts w:eastAsia="Calibri"/>
          <w:sz w:val="28"/>
          <w:szCs w:val="28"/>
          <w:lang w:eastAsia="en-US"/>
        </w:rPr>
        <w:t xml:space="preserve"> заключенных договоров аренды имущества, включенного в  перечень имущества для субъектов МСП</w:t>
      </w:r>
      <w:r>
        <w:rPr>
          <w:sz w:val="28"/>
          <w:szCs w:val="28"/>
        </w:rPr>
        <w:t>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>- сформировать дополнительный источник пополнения местного бюджета;</w:t>
      </w:r>
    </w:p>
    <w:p w:rsidR="003463EC" w:rsidRPr="00B33EB4" w:rsidRDefault="003463EC" w:rsidP="003463EC">
      <w:pPr>
        <w:pStyle w:val="justppt"/>
        <w:jc w:val="both"/>
        <w:rPr>
          <w:sz w:val="28"/>
          <w:szCs w:val="28"/>
        </w:rPr>
      </w:pPr>
      <w:r w:rsidRPr="00B33EB4">
        <w:rPr>
          <w:sz w:val="28"/>
          <w:szCs w:val="28"/>
        </w:rPr>
        <w:t xml:space="preserve">- снизить долю бюджетных расходов на содержание </w:t>
      </w:r>
      <w:r>
        <w:rPr>
          <w:sz w:val="28"/>
          <w:szCs w:val="28"/>
        </w:rPr>
        <w:t>муниципального имущества</w:t>
      </w:r>
      <w:r w:rsidRPr="00B33EB4">
        <w:rPr>
          <w:sz w:val="28"/>
          <w:szCs w:val="28"/>
        </w:rPr>
        <w:t>.</w:t>
      </w:r>
    </w:p>
    <w:p w:rsidR="003463EC" w:rsidRDefault="003463EC" w:rsidP="003463EC">
      <w:pPr>
        <w:pStyle w:val="righpt"/>
      </w:pPr>
    </w:p>
    <w:p w:rsidR="00272E88" w:rsidRPr="002F0986" w:rsidRDefault="00272E88" w:rsidP="00272E88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94F2E">
        <w:rPr>
          <w:rFonts w:eastAsia="Calibri"/>
          <w:b/>
          <w:sz w:val="28"/>
          <w:szCs w:val="28"/>
          <w:lang w:eastAsia="en-US"/>
        </w:rPr>
        <w:t>9.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2F0986">
        <w:rPr>
          <w:b/>
          <w:sz w:val="28"/>
          <w:szCs w:val="28"/>
        </w:rPr>
        <w:t>Перечень показате</w:t>
      </w:r>
      <w:r>
        <w:rPr>
          <w:b/>
          <w:sz w:val="28"/>
          <w:szCs w:val="28"/>
        </w:rPr>
        <w:t xml:space="preserve">лей (индикаторов) </w:t>
      </w:r>
      <w:r w:rsidRPr="002F0986">
        <w:rPr>
          <w:b/>
          <w:sz w:val="28"/>
          <w:szCs w:val="28"/>
        </w:rPr>
        <w:t>программы</w:t>
      </w:r>
    </w:p>
    <w:p w:rsidR="00272E88" w:rsidRPr="002F0986" w:rsidRDefault="00272E88" w:rsidP="00272E88">
      <w:pPr>
        <w:autoSpaceDE w:val="0"/>
        <w:autoSpaceDN w:val="0"/>
        <w:adjustRightInd w:val="0"/>
        <w:jc w:val="center"/>
        <w:rPr>
          <w:color w:val="FF0000"/>
          <w:sz w:val="28"/>
          <w:szCs w:val="28"/>
        </w:rPr>
      </w:pPr>
    </w:p>
    <w:p w:rsidR="003463EC" w:rsidRDefault="00272E88" w:rsidP="00272E88">
      <w:pPr>
        <w:pStyle w:val="righpt"/>
        <w:jc w:val="both"/>
      </w:pPr>
      <w:r>
        <w:rPr>
          <w:rFonts w:cs="Calibri"/>
          <w:sz w:val="28"/>
          <w:szCs w:val="28"/>
        </w:rPr>
        <w:t xml:space="preserve">     </w:t>
      </w:r>
      <w:r w:rsidRPr="002F0986">
        <w:rPr>
          <w:rFonts w:cs="Calibri"/>
          <w:sz w:val="28"/>
          <w:szCs w:val="28"/>
        </w:rPr>
        <w:t xml:space="preserve">Для оценки эффективности хода реализации Программы используются </w:t>
      </w:r>
      <w:hyperlink w:anchor="Par342" w:history="1">
        <w:r w:rsidRPr="002F0986">
          <w:rPr>
            <w:rFonts w:cs="Calibri"/>
            <w:sz w:val="28"/>
            <w:szCs w:val="28"/>
          </w:rPr>
          <w:t>показатели (индикаторы)</w:t>
        </w:r>
      </w:hyperlink>
      <w:r w:rsidRPr="002F0986">
        <w:rPr>
          <w:rFonts w:cs="Calibri"/>
          <w:sz w:val="28"/>
          <w:szCs w:val="28"/>
        </w:rPr>
        <w:t>, кот</w:t>
      </w:r>
      <w:r>
        <w:rPr>
          <w:rFonts w:cs="Calibri"/>
          <w:sz w:val="28"/>
          <w:szCs w:val="28"/>
        </w:rPr>
        <w:t>орые представлены в приложении 2 к настоящей</w:t>
      </w:r>
      <w:r w:rsidRPr="002F0986">
        <w:rPr>
          <w:rFonts w:cs="Calibri"/>
          <w:sz w:val="28"/>
          <w:szCs w:val="28"/>
        </w:rPr>
        <w:t xml:space="preserve"> программе.</w:t>
      </w: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3463EC" w:rsidRDefault="003463EC" w:rsidP="003463EC">
      <w:pPr>
        <w:pStyle w:val="righpt"/>
      </w:pPr>
    </w:p>
    <w:p w:rsidR="00430DEE" w:rsidRDefault="00430DEE" w:rsidP="003463EC">
      <w:pPr>
        <w:pStyle w:val="righpt"/>
      </w:pPr>
    </w:p>
    <w:p w:rsidR="00430DEE" w:rsidRDefault="00430DEE" w:rsidP="003463EC">
      <w:pPr>
        <w:pStyle w:val="righpt"/>
      </w:pPr>
    </w:p>
    <w:p w:rsidR="00430DEE" w:rsidRDefault="00430DEE" w:rsidP="003463EC">
      <w:pPr>
        <w:pStyle w:val="righpt"/>
      </w:pPr>
    </w:p>
    <w:p w:rsidR="00A85733" w:rsidRDefault="00A85733" w:rsidP="003463EC">
      <w:pPr>
        <w:pStyle w:val="righpt"/>
      </w:pPr>
    </w:p>
    <w:p w:rsidR="003463EC" w:rsidRDefault="003463EC" w:rsidP="003463EC">
      <w:pPr>
        <w:pStyle w:val="righpt"/>
        <w:jc w:val="right"/>
      </w:pPr>
    </w:p>
    <w:p w:rsidR="00272E88" w:rsidRDefault="00272E88" w:rsidP="003463EC">
      <w:pPr>
        <w:pStyle w:val="cenpt"/>
        <w:jc w:val="center"/>
        <w:rPr>
          <w:rStyle w:val="ad"/>
        </w:rPr>
        <w:sectPr w:rsidR="00272E88" w:rsidSect="00430DEE">
          <w:pgSz w:w="11906" w:h="16838"/>
          <w:pgMar w:top="851" w:right="567" w:bottom="1134" w:left="1134" w:header="709" w:footer="709" w:gutter="0"/>
          <w:cols w:space="708"/>
          <w:docGrid w:linePitch="360"/>
        </w:sectPr>
      </w:pPr>
    </w:p>
    <w:p w:rsidR="00272E88" w:rsidRDefault="00272E88" w:rsidP="00272E8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72E88" w:rsidRDefault="00272E88" w:rsidP="00272E88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72E88" w:rsidRDefault="00272E88" w:rsidP="00272E8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Приложение 1 </w:t>
      </w:r>
    </w:p>
    <w:p w:rsidR="00272E88" w:rsidRDefault="00272E88" w:rsidP="00272E8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к  муниципальной   программе</w:t>
      </w:r>
    </w:p>
    <w:p w:rsidR="00272E88" w:rsidRDefault="00272E88" w:rsidP="00272E8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                                                                                 «Повышение эффективности использования                                                                      муниципального имущества</w:t>
      </w:r>
    </w:p>
    <w:p w:rsidR="00272E88" w:rsidRDefault="00272E88" w:rsidP="00272E8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>сельского поселения Фрунзенское</w:t>
      </w:r>
    </w:p>
    <w:p w:rsidR="00272E88" w:rsidRDefault="00272E88" w:rsidP="00272E8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муниципального района Большеглушицкий </w:t>
      </w:r>
    </w:p>
    <w:p w:rsidR="00272E88" w:rsidRDefault="00272E88" w:rsidP="00272E8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  <w:r>
        <w:rPr>
          <w:rFonts w:ascii="Times New Roman" w:hAnsi="Times New Roman" w:cs="Times New Roman"/>
          <w:b/>
          <w:sz w:val="24"/>
          <w:szCs w:val="22"/>
        </w:rPr>
        <w:t xml:space="preserve">Самарской области на 2017 – 2022 годы» </w:t>
      </w:r>
    </w:p>
    <w:p w:rsidR="00272E88" w:rsidRPr="008F3C8B" w:rsidRDefault="00272E88" w:rsidP="00272E88">
      <w:pPr>
        <w:pStyle w:val="ConsPlusNormal"/>
        <w:widowControl/>
        <w:ind w:firstLine="0"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272E88" w:rsidRDefault="00272E88" w:rsidP="00272E88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ПЛАН МЕРОПРИЯТИЙ</w:t>
      </w:r>
    </w:p>
    <w:p w:rsidR="00272E88" w:rsidRDefault="00272E88" w:rsidP="00272E88">
      <w:pPr>
        <w:pStyle w:val="cenpt"/>
        <w:spacing w:before="0" w:beforeAutospacing="0" w:after="0" w:afterAutospacing="0"/>
        <w:jc w:val="center"/>
      </w:pPr>
      <w:r>
        <w:rPr>
          <w:rStyle w:val="ad"/>
        </w:rPr>
        <w:t>ПО ВЫПОЛНЕНИЮ ПРОГРАММЫ « ПОВЫШЕНИЕ ЭФФЕКТИВНОСТИ</w:t>
      </w:r>
    </w:p>
    <w:p w:rsidR="00272E88" w:rsidRDefault="00272E88" w:rsidP="00272E88">
      <w:pPr>
        <w:pStyle w:val="cenpt"/>
        <w:spacing w:before="0" w:beforeAutospacing="0" w:after="0" w:afterAutospacing="0"/>
        <w:jc w:val="center"/>
        <w:rPr>
          <w:rStyle w:val="ad"/>
        </w:rPr>
      </w:pPr>
      <w:r>
        <w:rPr>
          <w:rStyle w:val="ad"/>
        </w:rPr>
        <w:t>ИСПОЛЬЗОВАНИЯ МУНИЦИПАЛЬНОГО ИМУЩЕСТВА СЕЛЬСКОГО ПОСЕЛЕНИЯ ФРУНЗЕНСКОЕ МУНИЦИПАЛЬНОГО РАЙОНА БОЛЬШЕГЛУШИЦКИЙ САМАРСКОЙ ОБЛАСТИ  НА 2017 – 2022 ГОДЫ»</w:t>
      </w:r>
    </w:p>
    <w:p w:rsidR="00272E88" w:rsidRDefault="00272E88" w:rsidP="00272E88">
      <w:pPr>
        <w:pStyle w:val="cenpt"/>
        <w:spacing w:before="0" w:beforeAutospacing="0" w:after="0" w:afterAutospacing="0"/>
      </w:pPr>
    </w:p>
    <w:tbl>
      <w:tblPr>
        <w:tblW w:w="0" w:type="auto"/>
        <w:tblCellSpacing w:w="5" w:type="nil"/>
        <w:tblInd w:w="-102" w:type="dxa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5"/>
        <w:gridCol w:w="5793"/>
        <w:gridCol w:w="3034"/>
        <w:gridCol w:w="1381"/>
        <w:gridCol w:w="800"/>
        <w:gridCol w:w="800"/>
        <w:gridCol w:w="800"/>
        <w:gridCol w:w="920"/>
        <w:gridCol w:w="920"/>
        <w:gridCol w:w="920"/>
      </w:tblGrid>
      <w:tr w:rsidR="00272E88" w:rsidRPr="002F0986" w:rsidTr="00E6795F">
        <w:trPr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Наименование</w:t>
            </w:r>
            <w:r>
              <w:t xml:space="preserve"> </w:t>
            </w:r>
            <w:r w:rsidRPr="002F0986">
              <w:t>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</w:pPr>
          </w:p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Исполнители мероприятия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Срок</w:t>
            </w:r>
          </w:p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</w:t>
            </w:r>
            <w:r w:rsidRPr="002F0986">
              <w:t>еализации</w:t>
            </w:r>
            <w:r>
              <w:t>, годы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2F0986">
              <w:t>бъем финансирования по годам,</w:t>
            </w:r>
          </w:p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рублей</w:t>
            </w:r>
          </w:p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 xml:space="preserve"> </w:t>
            </w:r>
          </w:p>
        </w:tc>
      </w:tr>
      <w:tr w:rsidR="00272E88" w:rsidRPr="002F0986" w:rsidTr="00E6795F">
        <w:trPr>
          <w:trHeight w:val="311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</w:tr>
      <w:tr w:rsidR="00272E88" w:rsidRPr="002F0986" w:rsidTr="00E6795F">
        <w:trPr>
          <w:tblCellSpacing w:w="5" w:type="nil"/>
        </w:trPr>
        <w:tc>
          <w:tcPr>
            <w:tcW w:w="0" w:type="auto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</w:pPr>
            <w:r w:rsidRPr="002F0986">
              <w:t xml:space="preserve">Цель: повышение эффективности </w:t>
            </w:r>
            <w:r>
              <w:t>использования муниципального имущества путем создания соответствующих условий и механизмов</w:t>
            </w:r>
          </w:p>
        </w:tc>
      </w:tr>
      <w:tr w:rsidR="00272E88" w:rsidRPr="002F0986" w:rsidTr="00E6795F">
        <w:trPr>
          <w:tblCellSpacing w:w="5" w:type="nil"/>
        </w:trPr>
        <w:tc>
          <w:tcPr>
            <w:tcW w:w="0" w:type="auto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A3131C" w:rsidRDefault="00272E88" w:rsidP="00E6795F">
            <w:pPr>
              <w:ind w:left="34"/>
              <w:jc w:val="center"/>
              <w:rPr>
                <w:color w:val="000000"/>
                <w:lang w:eastAsia="ar-SA"/>
              </w:rPr>
            </w:pPr>
            <w:r w:rsidRPr="00A3131C">
              <w:t xml:space="preserve">Задачи. </w:t>
            </w:r>
            <w:r w:rsidRPr="00A3131C">
              <w:rPr>
                <w:color w:val="000000"/>
                <w:lang w:eastAsia="ar-SA"/>
              </w:rPr>
              <w:t>Обеспечение максимальной эффективности использования муниципального имущества в интересах населения</w:t>
            </w:r>
            <w:r>
              <w:rPr>
                <w:lang w:eastAsia="ar-SA"/>
              </w:rPr>
              <w:t xml:space="preserve"> сельского поселения </w:t>
            </w:r>
            <w:r w:rsidRPr="00A3131C">
              <w:rPr>
                <w:lang w:eastAsia="ar-SA"/>
              </w:rPr>
              <w:t>Фрунзенское</w:t>
            </w:r>
            <w:r w:rsidRPr="00A3131C">
              <w:rPr>
                <w:color w:val="000000"/>
                <w:lang w:eastAsia="ar-SA"/>
              </w:rPr>
              <w:t xml:space="preserve">  </w:t>
            </w:r>
            <w:r w:rsidRPr="00A3131C">
              <w:rPr>
                <w:lang w:eastAsia="ar-SA"/>
              </w:rPr>
              <w:t>муниципального района Большеглушицкий Самарской области.</w:t>
            </w:r>
          </w:p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</w:pPr>
            <w:r w:rsidRPr="00A3131C">
              <w:rPr>
                <w:color w:val="000000"/>
                <w:lang w:eastAsia="ar-SA"/>
              </w:rPr>
              <w:t>Максимизация поступления доходов от использования муниципального имущества.</w:t>
            </w:r>
          </w:p>
        </w:tc>
      </w:tr>
      <w:tr w:rsidR="00272E88" w:rsidRPr="002F0986" w:rsidTr="00E6795F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</w:pPr>
            <w:r>
              <w:t>Приобретение</w:t>
            </w:r>
            <w:r w:rsidRPr="002F0986">
              <w:t xml:space="preserve">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</w:p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2017 - 2022</w:t>
            </w:r>
          </w:p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716600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727100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00125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913000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00125" w:rsidRDefault="00D028D1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9700</w:t>
            </w:r>
            <w:r w:rsidRPr="00200125">
              <w:t>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00125" w:rsidRDefault="00D028D1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9700</w:t>
            </w:r>
            <w:r w:rsidR="00272E88" w:rsidRPr="00200125">
              <w:t>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00125" w:rsidRDefault="00D028D1" w:rsidP="00E679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9700</w:t>
            </w:r>
            <w:r w:rsidRPr="00200125">
              <w:t>00</w:t>
            </w:r>
          </w:p>
        </w:tc>
      </w:tr>
      <w:tr w:rsidR="00272E88" w:rsidRPr="002F0986" w:rsidTr="00E6795F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</w:pPr>
            <w:r>
              <w:t>Эксплуатация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</w:p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2017 - 2022</w:t>
            </w:r>
          </w:p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272E88" w:rsidRPr="002F0986" w:rsidTr="00E6795F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1B39A6">
              <w:t>емонт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</w:p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2017 - 2022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  <w:tr w:rsidR="00272E88" w:rsidRPr="002F0986" w:rsidTr="00E6795F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</w:pPr>
            <w:r>
              <w:t>4.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</w:pPr>
            <w:r>
              <w:t>Уплата налогов, сборов и иных платежей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</w:p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>Самарской</w:t>
            </w:r>
            <w:r>
              <w:t xml:space="preserve"> </w:t>
            </w:r>
            <w:r w:rsidRPr="002F0986">
              <w:t>области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2017 - 2022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26200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21300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44000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D028D1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272E88">
              <w:t>000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D028D1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272E88">
              <w:t>000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D028D1" w:rsidP="00E679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20</w:t>
            </w:r>
            <w:r w:rsidR="00272E88">
              <w:t>000</w:t>
            </w:r>
          </w:p>
        </w:tc>
      </w:tr>
      <w:tr w:rsidR="00272E88" w:rsidRPr="002F0986" w:rsidTr="00E6795F">
        <w:trPr>
          <w:tblCellSpacing w:w="5" w:type="nil"/>
        </w:trPr>
        <w:tc>
          <w:tcPr>
            <w:tcW w:w="0" w:type="auto"/>
            <w:gridSpan w:val="10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Задача</w:t>
            </w:r>
            <w:r w:rsidRPr="00256D20">
              <w:t>. Имущественная поддержка субъектов малого и среднего предпринимательства</w:t>
            </w:r>
          </w:p>
        </w:tc>
      </w:tr>
      <w:tr w:rsidR="00272E88" w:rsidRPr="002F0986" w:rsidTr="00E6795F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>Техническая инвентаризация и осуществление государственного кадастрового учета объектов недвижимости</w:t>
            </w:r>
            <w:r>
              <w:t>, м</w:t>
            </w:r>
            <w:r w:rsidRPr="002F0986">
              <w:t>ежевание и осуществление государственного кадастрового учета земельных участков</w:t>
            </w:r>
            <w:r>
              <w:t xml:space="preserve">, оценка рыночной стоимости </w:t>
            </w:r>
            <w:r w:rsidRPr="002F0986">
              <w:t>права аренды имущества</w:t>
            </w:r>
            <w:r>
              <w:t xml:space="preserve">, включенного в перечень </w:t>
            </w:r>
            <w:r w:rsidRPr="00256D20">
              <w:t>имущества для субъектов МСП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 xml:space="preserve">Администрация </w:t>
            </w:r>
            <w:r>
              <w:t xml:space="preserve">сельского поселения Фрунзенское </w:t>
            </w:r>
            <w:r w:rsidRPr="002F0986">
              <w:t>муниципального района Большеглушицкий</w:t>
            </w:r>
          </w:p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</w:pPr>
            <w:r w:rsidRPr="002F0986">
              <w:t>Самарской</w:t>
            </w:r>
            <w:r>
              <w:t xml:space="preserve"> области</w:t>
            </w:r>
          </w:p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2017 - 2022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00125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00125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125">
              <w:t>10000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00125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00125">
              <w:t>10000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00125" w:rsidRDefault="00272E88" w:rsidP="00E679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200125">
              <w:t>10000</w:t>
            </w:r>
          </w:p>
        </w:tc>
      </w:tr>
      <w:tr w:rsidR="00D028D1" w:rsidRPr="002F0986" w:rsidTr="00E6795F">
        <w:trPr>
          <w:tblCellSpacing w:w="5" w:type="nil"/>
        </w:trPr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028D1" w:rsidRPr="002F0986" w:rsidRDefault="00D028D1" w:rsidP="00E6795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028D1" w:rsidRPr="0027076D" w:rsidRDefault="00D028D1" w:rsidP="00E67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7076D">
              <w:rPr>
                <w:b/>
              </w:rPr>
              <w:t xml:space="preserve">ВСЕГО             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028D1" w:rsidRPr="0027076D" w:rsidRDefault="00D028D1" w:rsidP="00E6795F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028D1" w:rsidRPr="0027076D" w:rsidRDefault="00D028D1" w:rsidP="00E67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028D1" w:rsidRPr="0027076D" w:rsidRDefault="00D028D1" w:rsidP="00E67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742800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028D1" w:rsidRPr="0027076D" w:rsidRDefault="00D028D1" w:rsidP="00E67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748400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028D1" w:rsidRPr="00200125" w:rsidRDefault="00D028D1" w:rsidP="00272E8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957000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028D1" w:rsidRPr="00200125" w:rsidRDefault="00D028D1" w:rsidP="00E6795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1000000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028D1" w:rsidRDefault="00D028D1">
            <w:r w:rsidRPr="006629E6">
              <w:rPr>
                <w:b/>
              </w:rPr>
              <w:t>1000000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6DDE8"/>
          </w:tcPr>
          <w:p w:rsidR="00D028D1" w:rsidRDefault="00D028D1">
            <w:r w:rsidRPr="006629E6">
              <w:rPr>
                <w:b/>
              </w:rPr>
              <w:t>1000000</w:t>
            </w:r>
          </w:p>
        </w:tc>
      </w:tr>
    </w:tbl>
    <w:p w:rsidR="00272E88" w:rsidRDefault="00272E88" w:rsidP="00272E88">
      <w:pPr>
        <w:widowControl w:val="0"/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»</w:t>
      </w:r>
    </w:p>
    <w:p w:rsidR="00272E88" w:rsidRPr="00200125" w:rsidRDefault="00272E88" w:rsidP="00272E88">
      <w:pPr>
        <w:widowControl w:val="0"/>
        <w:autoSpaceDE w:val="0"/>
        <w:autoSpaceDN w:val="0"/>
        <w:adjustRightInd w:val="0"/>
        <w:rPr>
          <w:rFonts w:cs="Calibri"/>
          <w:lang w:val="en-US"/>
        </w:rPr>
        <w:sectPr w:rsidR="00272E88" w:rsidRPr="00200125" w:rsidSect="00200125">
          <w:pgSz w:w="16838" w:h="11906" w:orient="landscape"/>
          <w:pgMar w:top="567" w:right="680" w:bottom="851" w:left="567" w:header="709" w:footer="709" w:gutter="0"/>
          <w:cols w:space="708"/>
          <w:docGrid w:linePitch="360"/>
        </w:sectPr>
      </w:pPr>
    </w:p>
    <w:p w:rsidR="00272E88" w:rsidRPr="00200125" w:rsidRDefault="00272E88" w:rsidP="00272E88">
      <w:pPr>
        <w:spacing w:before="187" w:after="187"/>
        <w:rPr>
          <w:lang w:val="en-US"/>
        </w:rPr>
      </w:pPr>
    </w:p>
    <w:p w:rsidR="00272E88" w:rsidRPr="00200125" w:rsidRDefault="00272E88" w:rsidP="00272E88">
      <w:pPr>
        <w:widowControl w:val="0"/>
        <w:autoSpaceDE w:val="0"/>
        <w:autoSpaceDN w:val="0"/>
        <w:adjustRightInd w:val="0"/>
        <w:jc w:val="right"/>
        <w:outlineLvl w:val="1"/>
        <w:rPr>
          <w:b/>
        </w:rPr>
      </w:pPr>
    </w:p>
    <w:p w:rsidR="00272E88" w:rsidRPr="00CE57F6" w:rsidRDefault="00272E88" w:rsidP="00272E88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  <w:b/>
        </w:rPr>
      </w:pPr>
      <w:r w:rsidRPr="00CE57F6">
        <w:rPr>
          <w:rFonts w:cs="Calibri"/>
          <w:b/>
        </w:rPr>
        <w:t>Приложение 2</w:t>
      </w:r>
    </w:p>
    <w:p w:rsidR="00272E88" w:rsidRPr="00200125" w:rsidRDefault="00272E88" w:rsidP="00272E88">
      <w:pPr>
        <w:widowControl w:val="0"/>
        <w:autoSpaceDE w:val="0"/>
        <w:autoSpaceDN w:val="0"/>
        <w:adjustRightInd w:val="0"/>
        <w:ind w:left="9639"/>
        <w:jc w:val="right"/>
        <w:rPr>
          <w:b/>
          <w:bCs/>
        </w:rPr>
      </w:pPr>
      <w:r w:rsidRPr="00200125">
        <w:rPr>
          <w:rFonts w:cs="Calibri"/>
          <w:b/>
          <w:sz w:val="26"/>
          <w:szCs w:val="26"/>
        </w:rPr>
        <w:t xml:space="preserve">к </w:t>
      </w:r>
      <w:r w:rsidRPr="00200125">
        <w:rPr>
          <w:b/>
          <w:bCs/>
        </w:rPr>
        <w:t>муниципальной программе «Повышение эффективности использования муниципального имущества сельского поселения Фрунзенское муниципального района Большеглушицкий Самарской области на 2017-2022 годы»»</w:t>
      </w:r>
    </w:p>
    <w:p w:rsidR="00272E88" w:rsidRPr="00200125" w:rsidRDefault="00272E88" w:rsidP="00272E88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:rsidR="00272E88" w:rsidRPr="00200125" w:rsidRDefault="00272E88" w:rsidP="00272E8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200125">
        <w:rPr>
          <w:rFonts w:cs="Calibri"/>
          <w:b/>
        </w:rPr>
        <w:t>Перечень</w:t>
      </w:r>
    </w:p>
    <w:p w:rsidR="00272E88" w:rsidRPr="00200125" w:rsidRDefault="00272E88" w:rsidP="00272E88">
      <w:pPr>
        <w:widowControl w:val="0"/>
        <w:autoSpaceDE w:val="0"/>
        <w:autoSpaceDN w:val="0"/>
        <w:adjustRightInd w:val="0"/>
        <w:jc w:val="center"/>
        <w:rPr>
          <w:rFonts w:cs="Calibri"/>
          <w:b/>
        </w:rPr>
      </w:pPr>
      <w:r w:rsidRPr="00200125">
        <w:rPr>
          <w:rFonts w:cs="Calibri"/>
          <w:b/>
        </w:rPr>
        <w:t xml:space="preserve">показателей (индикаторов), характеризующих ежегодный ход и итоги реализации </w:t>
      </w:r>
      <w:r w:rsidRPr="00200125">
        <w:rPr>
          <w:b/>
          <w:bCs/>
        </w:rPr>
        <w:t>муниципальной программы «Повышение эффективности использования муниципального имущества сельского поселения Фрунзенское муниципального района Большеглушицкий Самарской области на 2017-2022 годы»»</w:t>
      </w:r>
    </w:p>
    <w:p w:rsidR="00272E88" w:rsidRPr="00200125" w:rsidRDefault="00272E88" w:rsidP="00272E88">
      <w:pPr>
        <w:widowControl w:val="0"/>
        <w:autoSpaceDE w:val="0"/>
        <w:autoSpaceDN w:val="0"/>
        <w:adjustRightInd w:val="0"/>
        <w:jc w:val="both"/>
        <w:rPr>
          <w:rFonts w:cs="Calibri"/>
          <w:b/>
        </w:rPr>
      </w:pPr>
    </w:p>
    <w:tbl>
      <w:tblPr>
        <w:tblW w:w="0" w:type="auto"/>
        <w:tblCellSpacing w:w="5" w:type="nil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04"/>
        <w:gridCol w:w="9222"/>
        <w:gridCol w:w="1156"/>
        <w:gridCol w:w="691"/>
        <w:gridCol w:w="692"/>
        <w:gridCol w:w="692"/>
        <w:gridCol w:w="692"/>
        <w:gridCol w:w="692"/>
        <w:gridCol w:w="692"/>
      </w:tblGrid>
      <w:tr w:rsidR="00272E88" w:rsidRPr="002F0986" w:rsidTr="00E6795F">
        <w:trPr>
          <w:trHeight w:val="540"/>
          <w:tblCellSpacing w:w="5" w:type="nil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00125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п/п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Наименование цели, задачи, показателя (индикатора)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Единица</w:t>
            </w:r>
          </w:p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измерения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Значение показателя (индикатора) по годам</w:t>
            </w:r>
          </w:p>
        </w:tc>
      </w:tr>
      <w:tr w:rsidR="00272E88" w:rsidRPr="002F0986" w:rsidTr="00E6795F">
        <w:trPr>
          <w:trHeight w:val="36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F0986">
              <w:t>Плановый период (прогноз)</w:t>
            </w:r>
          </w:p>
        </w:tc>
      </w:tr>
      <w:tr w:rsidR="00272E88" w:rsidRPr="002F0986" w:rsidTr="00E6795F">
        <w:trPr>
          <w:trHeight w:val="360"/>
          <w:tblCellSpacing w:w="5" w:type="nil"/>
        </w:trPr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</w:tr>
      <w:tr w:rsidR="00272E88" w:rsidRPr="002F0986" w:rsidTr="00E6795F">
        <w:trPr>
          <w:trHeight w:val="360"/>
          <w:tblCellSpacing w:w="5" w:type="nil"/>
        </w:trPr>
        <w:tc>
          <w:tcPr>
            <w:tcW w:w="0" w:type="auto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F0986" w:rsidRDefault="00272E88" w:rsidP="00E6795F">
            <w:pPr>
              <w:widowControl w:val="0"/>
              <w:autoSpaceDE w:val="0"/>
              <w:autoSpaceDN w:val="0"/>
              <w:adjustRightInd w:val="0"/>
              <w:outlineLvl w:val="2"/>
              <w:rPr>
                <w:b/>
              </w:rPr>
            </w:pPr>
            <w:bookmarkStart w:id="1" w:name="Par357"/>
            <w:bookmarkEnd w:id="1"/>
            <w:r w:rsidRPr="002F0986">
              <w:rPr>
                <w:b/>
              </w:rPr>
              <w:t xml:space="preserve">Цель: </w:t>
            </w:r>
            <w:r w:rsidRPr="002F0986">
              <w:t xml:space="preserve">повышение эффективности </w:t>
            </w:r>
            <w:r>
              <w:t>использования муниципального имущества путем создания соответствующих условий и механизмов</w:t>
            </w:r>
          </w:p>
        </w:tc>
      </w:tr>
      <w:tr w:rsidR="00272E88" w:rsidRPr="002F0986" w:rsidTr="00E6795F">
        <w:trPr>
          <w:trHeight w:val="472"/>
          <w:tblCellSpacing w:w="5" w:type="nil"/>
        </w:trPr>
        <w:tc>
          <w:tcPr>
            <w:tcW w:w="0" w:type="auto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56D20" w:rsidRDefault="00272E88" w:rsidP="00E6795F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" w:name="Par360"/>
            <w:bookmarkEnd w:id="2"/>
            <w:r>
              <w:t>Задача</w:t>
            </w:r>
            <w:r w:rsidRPr="00256D20">
              <w:t>. Имущественная поддержка субъектов малого и среднего предпринимательства</w:t>
            </w:r>
          </w:p>
        </w:tc>
      </w:tr>
      <w:tr w:rsidR="00272E88" w:rsidRPr="002F0986" w:rsidTr="00E6795F">
        <w:trPr>
          <w:trHeight w:val="472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56D20" w:rsidRDefault="00272E88" w:rsidP="00E6795F">
            <w:pPr>
              <w:widowControl w:val="0"/>
              <w:autoSpaceDE w:val="0"/>
              <w:autoSpaceDN w:val="0"/>
              <w:adjustRightInd w:val="0"/>
            </w:pPr>
            <w:r w:rsidRPr="00256D20">
              <w:t>1.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56D20" w:rsidRDefault="00272E88" w:rsidP="00E6795F">
            <w:pPr>
              <w:widowControl w:val="0"/>
              <w:autoSpaceDE w:val="0"/>
              <w:autoSpaceDN w:val="0"/>
              <w:adjustRightInd w:val="0"/>
            </w:pPr>
            <w:r w:rsidRPr="00256D20">
              <w:t xml:space="preserve">Ежегодное увеличение не менее чем на 10% количества объектов имущества, в </w:t>
            </w:r>
            <w:r>
              <w:t>перечне</w:t>
            </w:r>
            <w:r w:rsidRPr="00256D20">
              <w:t xml:space="preserve"> имущества для субъектов МСП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56D20" w:rsidRDefault="00272E88" w:rsidP="00E6795F">
            <w:pPr>
              <w:widowControl w:val="0"/>
              <w:autoSpaceDE w:val="0"/>
              <w:autoSpaceDN w:val="0"/>
              <w:adjustRightInd w:val="0"/>
            </w:pPr>
            <w:r>
              <w:t>проценты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56D20" w:rsidRDefault="00272E88" w:rsidP="00E6795F">
            <w:pPr>
              <w:widowControl w:val="0"/>
              <w:autoSpaceDE w:val="0"/>
              <w:autoSpaceDN w:val="0"/>
              <w:adjustRightInd w:val="0"/>
            </w:pPr>
            <w:r>
              <w:t>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56D20" w:rsidRDefault="00272E88" w:rsidP="00E6795F">
            <w:pPr>
              <w:widowControl w:val="0"/>
              <w:autoSpaceDE w:val="0"/>
              <w:autoSpaceDN w:val="0"/>
              <w:adjustRightInd w:val="0"/>
            </w:pPr>
            <w:r>
              <w:t>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r w:rsidRPr="0078686A">
              <w:t>10%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r w:rsidRPr="0078686A">
              <w:t>10%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r w:rsidRPr="0078686A">
              <w:t>10%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Default="00272E88" w:rsidP="00E6795F">
            <w:r w:rsidRPr="0078686A">
              <w:t>10%</w:t>
            </w:r>
          </w:p>
        </w:tc>
      </w:tr>
      <w:tr w:rsidR="00272E88" w:rsidRPr="002F0986" w:rsidTr="00E6795F">
        <w:trPr>
          <w:trHeight w:val="472"/>
          <w:tblCellSpacing w:w="5" w:type="nil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56D20" w:rsidRDefault="00272E88" w:rsidP="00E6795F">
            <w:pPr>
              <w:widowControl w:val="0"/>
              <w:autoSpaceDE w:val="0"/>
              <w:autoSpaceDN w:val="0"/>
              <w:adjustRightInd w:val="0"/>
            </w:pPr>
            <w:r w:rsidRPr="00256D20">
              <w:t>2.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56D20" w:rsidRDefault="00272E88" w:rsidP="00E6795F">
            <w:pPr>
              <w:widowControl w:val="0"/>
              <w:autoSpaceDE w:val="0"/>
              <w:autoSpaceDN w:val="0"/>
              <w:adjustRightInd w:val="0"/>
            </w:pPr>
            <w:r w:rsidRPr="00256D20">
              <w:t>Доля заключенных договоров аренды по отношению к общему количеству имущества в перечне имущества для субъектов МСП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56D20" w:rsidRDefault="00272E88" w:rsidP="00E6795F">
            <w:pPr>
              <w:widowControl w:val="0"/>
              <w:autoSpaceDE w:val="0"/>
              <w:autoSpaceDN w:val="0"/>
              <w:adjustRightInd w:val="0"/>
            </w:pPr>
            <w:r>
              <w:t>проценты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56D20" w:rsidRDefault="00272E88" w:rsidP="00E6795F">
            <w:pPr>
              <w:widowControl w:val="0"/>
              <w:autoSpaceDE w:val="0"/>
              <w:autoSpaceDN w:val="0"/>
              <w:adjustRightInd w:val="0"/>
            </w:pPr>
            <w:r>
              <w:t>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56D20" w:rsidRDefault="00272E88" w:rsidP="00E6795F">
            <w:pPr>
              <w:widowControl w:val="0"/>
              <w:autoSpaceDE w:val="0"/>
              <w:autoSpaceDN w:val="0"/>
              <w:adjustRightInd w:val="0"/>
            </w:pPr>
            <w:r>
              <w:t>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56D20" w:rsidRDefault="00272E88" w:rsidP="00E6795F">
            <w:pPr>
              <w:widowControl w:val="0"/>
              <w:autoSpaceDE w:val="0"/>
              <w:autoSpaceDN w:val="0"/>
              <w:adjustRightInd w:val="0"/>
            </w:pPr>
            <w:r>
              <w:t>60%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56D20" w:rsidRDefault="00272E88" w:rsidP="00E6795F">
            <w:pPr>
              <w:widowControl w:val="0"/>
              <w:autoSpaceDE w:val="0"/>
              <w:autoSpaceDN w:val="0"/>
              <w:adjustRightInd w:val="0"/>
            </w:pPr>
            <w:r>
              <w:t>70%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56D20" w:rsidRDefault="00272E88" w:rsidP="00E6795F">
            <w:pPr>
              <w:widowControl w:val="0"/>
              <w:autoSpaceDE w:val="0"/>
              <w:autoSpaceDN w:val="0"/>
              <w:adjustRightInd w:val="0"/>
            </w:pPr>
            <w:r>
              <w:t>80%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2E88" w:rsidRPr="00256D20" w:rsidRDefault="00272E88" w:rsidP="00E6795F">
            <w:pPr>
              <w:widowControl w:val="0"/>
              <w:autoSpaceDE w:val="0"/>
              <w:autoSpaceDN w:val="0"/>
              <w:adjustRightInd w:val="0"/>
            </w:pPr>
            <w:r>
              <w:t>81%</w:t>
            </w:r>
          </w:p>
        </w:tc>
      </w:tr>
    </w:tbl>
    <w:p w:rsidR="004F6A26" w:rsidRPr="00437DB8" w:rsidRDefault="00272E88" w:rsidP="00272E88">
      <w:pPr>
        <w:pStyle w:val="cenpt"/>
        <w:jc w:val="center"/>
      </w:pPr>
      <w:r>
        <w:rPr>
          <w:sz w:val="22"/>
          <w:szCs w:val="22"/>
        </w:rPr>
        <w:t xml:space="preserve">                                                                                               </w:t>
      </w:r>
    </w:p>
    <w:sectPr w:rsidR="004F6A26" w:rsidRPr="00437DB8" w:rsidSect="00272E88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A13" w:rsidRDefault="007C0A13" w:rsidP="00563ADD">
      <w:r>
        <w:separator/>
      </w:r>
    </w:p>
  </w:endnote>
  <w:endnote w:type="continuationSeparator" w:id="0">
    <w:p w:rsidR="007C0A13" w:rsidRDefault="007C0A13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7C0A13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B269A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90EC2">
      <w:rPr>
        <w:rStyle w:val="aa"/>
        <w:noProof/>
      </w:rPr>
      <w:t>1</w:t>
    </w:r>
    <w:r>
      <w:rPr>
        <w:rStyle w:val="aa"/>
      </w:rPr>
      <w:fldChar w:fldCharType="end"/>
    </w:r>
  </w:p>
  <w:p w:rsidR="005B5232" w:rsidRDefault="007C0A13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A13" w:rsidRDefault="007C0A13" w:rsidP="00563ADD">
      <w:r>
        <w:separator/>
      </w:r>
    </w:p>
  </w:footnote>
  <w:footnote w:type="continuationSeparator" w:id="0">
    <w:p w:rsidR="007C0A13" w:rsidRDefault="007C0A13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73"/>
        </w:tabs>
        <w:ind w:left="1473" w:hanging="360"/>
      </w:pPr>
      <w:rPr>
        <w:rFonts w:ascii="Symbol" w:hAnsi="Symbol"/>
      </w:rPr>
    </w:lvl>
  </w:abstractNum>
  <w:abstractNum w:abstractNumId="1">
    <w:nsid w:val="13F6786E"/>
    <w:multiLevelType w:val="hybridMultilevel"/>
    <w:tmpl w:val="DA8E307E"/>
    <w:lvl w:ilvl="0" w:tplc="CDB08D22">
      <w:start w:val="20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818C2"/>
    <w:multiLevelType w:val="hybridMultilevel"/>
    <w:tmpl w:val="23D0542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3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A9785A"/>
    <w:multiLevelType w:val="hybridMultilevel"/>
    <w:tmpl w:val="F2E27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17D9C"/>
    <w:multiLevelType w:val="hybridMultilevel"/>
    <w:tmpl w:val="3D0E972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DE4382"/>
    <w:multiLevelType w:val="hybridMultilevel"/>
    <w:tmpl w:val="1E0AD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A4396D"/>
    <w:multiLevelType w:val="hybridMultilevel"/>
    <w:tmpl w:val="A1363048"/>
    <w:lvl w:ilvl="0" w:tplc="95CC625C">
      <w:start w:val="1"/>
      <w:numFmt w:val="upperRoman"/>
      <w:lvlText w:val="%1."/>
      <w:lvlJc w:val="left"/>
      <w:pPr>
        <w:ind w:left="383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9C0D3E"/>
    <w:multiLevelType w:val="hybridMultilevel"/>
    <w:tmpl w:val="85C68DB4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5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381B"/>
    <w:rsid w:val="00065D42"/>
    <w:rsid w:val="00067010"/>
    <w:rsid w:val="00071B49"/>
    <w:rsid w:val="00071BFF"/>
    <w:rsid w:val="00072B1F"/>
    <w:rsid w:val="00073597"/>
    <w:rsid w:val="00073795"/>
    <w:rsid w:val="00073F40"/>
    <w:rsid w:val="000743E8"/>
    <w:rsid w:val="000743EA"/>
    <w:rsid w:val="0007468C"/>
    <w:rsid w:val="000746B8"/>
    <w:rsid w:val="00075136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86385"/>
    <w:rsid w:val="00091C08"/>
    <w:rsid w:val="00092421"/>
    <w:rsid w:val="00093381"/>
    <w:rsid w:val="00093DB8"/>
    <w:rsid w:val="0009462A"/>
    <w:rsid w:val="000946F0"/>
    <w:rsid w:val="000950CF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22D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00C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86B23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40B9"/>
    <w:rsid w:val="001A4206"/>
    <w:rsid w:val="001A484D"/>
    <w:rsid w:val="001A4D49"/>
    <w:rsid w:val="001A56AF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01E0"/>
    <w:rsid w:val="001E1D7E"/>
    <w:rsid w:val="001E238A"/>
    <w:rsid w:val="001E28BE"/>
    <w:rsid w:val="001E2B22"/>
    <w:rsid w:val="001E4460"/>
    <w:rsid w:val="001E47E9"/>
    <w:rsid w:val="001E557F"/>
    <w:rsid w:val="001E56A3"/>
    <w:rsid w:val="001E67C2"/>
    <w:rsid w:val="001E6AE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391"/>
    <w:rsid w:val="002178D4"/>
    <w:rsid w:val="00217BF9"/>
    <w:rsid w:val="00217E8A"/>
    <w:rsid w:val="00220C44"/>
    <w:rsid w:val="002211BD"/>
    <w:rsid w:val="00221C7C"/>
    <w:rsid w:val="00222DB0"/>
    <w:rsid w:val="00222E29"/>
    <w:rsid w:val="002230A0"/>
    <w:rsid w:val="002231E3"/>
    <w:rsid w:val="002231FA"/>
    <w:rsid w:val="00224973"/>
    <w:rsid w:val="0022599B"/>
    <w:rsid w:val="0022601B"/>
    <w:rsid w:val="002263E9"/>
    <w:rsid w:val="0022650C"/>
    <w:rsid w:val="00226560"/>
    <w:rsid w:val="00226CA4"/>
    <w:rsid w:val="002275F1"/>
    <w:rsid w:val="002303CB"/>
    <w:rsid w:val="00230EDF"/>
    <w:rsid w:val="00233B25"/>
    <w:rsid w:val="0023447E"/>
    <w:rsid w:val="0023562A"/>
    <w:rsid w:val="00235655"/>
    <w:rsid w:val="00235EE7"/>
    <w:rsid w:val="00235F71"/>
    <w:rsid w:val="002364B2"/>
    <w:rsid w:val="00236984"/>
    <w:rsid w:val="0023764A"/>
    <w:rsid w:val="002376BC"/>
    <w:rsid w:val="00240A07"/>
    <w:rsid w:val="002415AE"/>
    <w:rsid w:val="00241C4C"/>
    <w:rsid w:val="00242A77"/>
    <w:rsid w:val="00242AFE"/>
    <w:rsid w:val="002430A7"/>
    <w:rsid w:val="00243158"/>
    <w:rsid w:val="00243171"/>
    <w:rsid w:val="00243E13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4E5F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5CE"/>
    <w:rsid w:val="00267AF3"/>
    <w:rsid w:val="002702BC"/>
    <w:rsid w:val="00270BAC"/>
    <w:rsid w:val="002710D9"/>
    <w:rsid w:val="002729FD"/>
    <w:rsid w:val="00272BA7"/>
    <w:rsid w:val="00272E88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51D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FD4"/>
    <w:rsid w:val="002A7986"/>
    <w:rsid w:val="002B0451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630"/>
    <w:rsid w:val="002C6BEE"/>
    <w:rsid w:val="002C78A9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2F7973"/>
    <w:rsid w:val="003009FC"/>
    <w:rsid w:val="0030196C"/>
    <w:rsid w:val="00302351"/>
    <w:rsid w:val="0030247C"/>
    <w:rsid w:val="0030446E"/>
    <w:rsid w:val="00304745"/>
    <w:rsid w:val="00304C84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8FA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3EC"/>
    <w:rsid w:val="00346CB0"/>
    <w:rsid w:val="00350C2E"/>
    <w:rsid w:val="0035137B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72D0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6EA"/>
    <w:rsid w:val="003A1A18"/>
    <w:rsid w:val="003A215F"/>
    <w:rsid w:val="003A3F5C"/>
    <w:rsid w:val="003A467C"/>
    <w:rsid w:val="003A482B"/>
    <w:rsid w:val="003A4950"/>
    <w:rsid w:val="003A4A05"/>
    <w:rsid w:val="003A66AD"/>
    <w:rsid w:val="003A6B81"/>
    <w:rsid w:val="003B0563"/>
    <w:rsid w:val="003B0ABD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87D"/>
    <w:rsid w:val="003C183C"/>
    <w:rsid w:val="003C2466"/>
    <w:rsid w:val="003C2861"/>
    <w:rsid w:val="003C3D6D"/>
    <w:rsid w:val="003C41A9"/>
    <w:rsid w:val="003C45BF"/>
    <w:rsid w:val="003C49D7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2A7"/>
    <w:rsid w:val="003E560C"/>
    <w:rsid w:val="003E5F47"/>
    <w:rsid w:val="003E7D30"/>
    <w:rsid w:val="003E7DA4"/>
    <w:rsid w:val="003F0C85"/>
    <w:rsid w:val="003F0DCD"/>
    <w:rsid w:val="003F1C32"/>
    <w:rsid w:val="003F2A32"/>
    <w:rsid w:val="003F309B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13BC"/>
    <w:rsid w:val="0042205E"/>
    <w:rsid w:val="0042253D"/>
    <w:rsid w:val="00422E97"/>
    <w:rsid w:val="0042440F"/>
    <w:rsid w:val="00425B7E"/>
    <w:rsid w:val="00426998"/>
    <w:rsid w:val="00430BFC"/>
    <w:rsid w:val="00430DEE"/>
    <w:rsid w:val="004325E2"/>
    <w:rsid w:val="00432E77"/>
    <w:rsid w:val="00433C71"/>
    <w:rsid w:val="00434290"/>
    <w:rsid w:val="004348FB"/>
    <w:rsid w:val="00434C64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2618"/>
    <w:rsid w:val="00452F7B"/>
    <w:rsid w:val="00453114"/>
    <w:rsid w:val="00453520"/>
    <w:rsid w:val="0045487C"/>
    <w:rsid w:val="004548A6"/>
    <w:rsid w:val="00454FAC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05BE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AC8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04D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601C"/>
    <w:rsid w:val="004F61F0"/>
    <w:rsid w:val="004F67DF"/>
    <w:rsid w:val="004F68DA"/>
    <w:rsid w:val="004F6A26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64CB"/>
    <w:rsid w:val="00516612"/>
    <w:rsid w:val="0051706F"/>
    <w:rsid w:val="0051713A"/>
    <w:rsid w:val="00517C86"/>
    <w:rsid w:val="0052048A"/>
    <w:rsid w:val="0052097F"/>
    <w:rsid w:val="0052152E"/>
    <w:rsid w:val="0052199D"/>
    <w:rsid w:val="00522880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7A7"/>
    <w:rsid w:val="005669FE"/>
    <w:rsid w:val="005675F4"/>
    <w:rsid w:val="00570963"/>
    <w:rsid w:val="005723DC"/>
    <w:rsid w:val="005730FA"/>
    <w:rsid w:val="00573278"/>
    <w:rsid w:val="00573DF4"/>
    <w:rsid w:val="00573FB8"/>
    <w:rsid w:val="00574253"/>
    <w:rsid w:val="0057643E"/>
    <w:rsid w:val="00576C4F"/>
    <w:rsid w:val="00576E56"/>
    <w:rsid w:val="00577085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A11"/>
    <w:rsid w:val="005B6BAC"/>
    <w:rsid w:val="005B7217"/>
    <w:rsid w:val="005B7C1D"/>
    <w:rsid w:val="005C092B"/>
    <w:rsid w:val="005C1C97"/>
    <w:rsid w:val="005C3CD7"/>
    <w:rsid w:val="005C3CF7"/>
    <w:rsid w:val="005C5F22"/>
    <w:rsid w:val="005C5FBC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4A89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0A1D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C28"/>
    <w:rsid w:val="00670F45"/>
    <w:rsid w:val="00671ECB"/>
    <w:rsid w:val="006726F3"/>
    <w:rsid w:val="00673F66"/>
    <w:rsid w:val="0067439B"/>
    <w:rsid w:val="00674A6D"/>
    <w:rsid w:val="0067719E"/>
    <w:rsid w:val="0067721B"/>
    <w:rsid w:val="006822A8"/>
    <w:rsid w:val="00682AEA"/>
    <w:rsid w:val="00682D5F"/>
    <w:rsid w:val="006836AF"/>
    <w:rsid w:val="0068498D"/>
    <w:rsid w:val="006849A1"/>
    <w:rsid w:val="00687DED"/>
    <w:rsid w:val="00690B02"/>
    <w:rsid w:val="00691A4B"/>
    <w:rsid w:val="00692037"/>
    <w:rsid w:val="006929C6"/>
    <w:rsid w:val="00693B60"/>
    <w:rsid w:val="00694A36"/>
    <w:rsid w:val="00695001"/>
    <w:rsid w:val="00695DCD"/>
    <w:rsid w:val="00695FFA"/>
    <w:rsid w:val="0069626D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64C"/>
    <w:rsid w:val="00710D6A"/>
    <w:rsid w:val="00711773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4811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77AF7"/>
    <w:rsid w:val="00780408"/>
    <w:rsid w:val="00780E11"/>
    <w:rsid w:val="00780FF1"/>
    <w:rsid w:val="00781D8E"/>
    <w:rsid w:val="00781E36"/>
    <w:rsid w:val="00784B31"/>
    <w:rsid w:val="00784E9E"/>
    <w:rsid w:val="007858B7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449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A13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E6B64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349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183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2834"/>
    <w:rsid w:val="008D450D"/>
    <w:rsid w:val="008D469F"/>
    <w:rsid w:val="008D52E9"/>
    <w:rsid w:val="008D5343"/>
    <w:rsid w:val="008D55FE"/>
    <w:rsid w:val="008D56D4"/>
    <w:rsid w:val="008D64BA"/>
    <w:rsid w:val="008D6AC2"/>
    <w:rsid w:val="008D6EF9"/>
    <w:rsid w:val="008D7AAC"/>
    <w:rsid w:val="008D7C8B"/>
    <w:rsid w:val="008E0877"/>
    <w:rsid w:val="008E0ED7"/>
    <w:rsid w:val="008E106E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722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6F49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603"/>
    <w:rsid w:val="00974633"/>
    <w:rsid w:val="00975CD6"/>
    <w:rsid w:val="00977561"/>
    <w:rsid w:val="00980104"/>
    <w:rsid w:val="00980F44"/>
    <w:rsid w:val="00981578"/>
    <w:rsid w:val="00981D58"/>
    <w:rsid w:val="0098246F"/>
    <w:rsid w:val="00983C77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B01"/>
    <w:rsid w:val="009A2FC5"/>
    <w:rsid w:val="009A3722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6B24"/>
    <w:rsid w:val="009C769F"/>
    <w:rsid w:val="009C7710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BF3"/>
    <w:rsid w:val="009E6242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1FEE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027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2260"/>
    <w:rsid w:val="00A330B2"/>
    <w:rsid w:val="00A3519A"/>
    <w:rsid w:val="00A35E8A"/>
    <w:rsid w:val="00A3672E"/>
    <w:rsid w:val="00A36DAC"/>
    <w:rsid w:val="00A36E72"/>
    <w:rsid w:val="00A371F0"/>
    <w:rsid w:val="00A37252"/>
    <w:rsid w:val="00A40310"/>
    <w:rsid w:val="00A4079A"/>
    <w:rsid w:val="00A41286"/>
    <w:rsid w:val="00A41C65"/>
    <w:rsid w:val="00A420D0"/>
    <w:rsid w:val="00A42AB7"/>
    <w:rsid w:val="00A43DD3"/>
    <w:rsid w:val="00A441E1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65F4"/>
    <w:rsid w:val="00A6747A"/>
    <w:rsid w:val="00A71156"/>
    <w:rsid w:val="00A7179F"/>
    <w:rsid w:val="00A74B15"/>
    <w:rsid w:val="00A7520C"/>
    <w:rsid w:val="00A818C1"/>
    <w:rsid w:val="00A83D72"/>
    <w:rsid w:val="00A84865"/>
    <w:rsid w:val="00A856E0"/>
    <w:rsid w:val="00A85733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F1C"/>
    <w:rsid w:val="00A93F6B"/>
    <w:rsid w:val="00A94183"/>
    <w:rsid w:val="00A94753"/>
    <w:rsid w:val="00A948ED"/>
    <w:rsid w:val="00A95218"/>
    <w:rsid w:val="00A95341"/>
    <w:rsid w:val="00A95DF2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B1E"/>
    <w:rsid w:val="00AB0143"/>
    <w:rsid w:val="00AB0493"/>
    <w:rsid w:val="00AB0768"/>
    <w:rsid w:val="00AB0D4E"/>
    <w:rsid w:val="00AB1535"/>
    <w:rsid w:val="00AB1C49"/>
    <w:rsid w:val="00AB2694"/>
    <w:rsid w:val="00AB269A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ACD"/>
    <w:rsid w:val="00B06458"/>
    <w:rsid w:val="00B06F0D"/>
    <w:rsid w:val="00B1002A"/>
    <w:rsid w:val="00B101CE"/>
    <w:rsid w:val="00B10DC5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052"/>
    <w:rsid w:val="00B313E1"/>
    <w:rsid w:val="00B31E4D"/>
    <w:rsid w:val="00B33674"/>
    <w:rsid w:val="00B364BE"/>
    <w:rsid w:val="00B36BE2"/>
    <w:rsid w:val="00B411F6"/>
    <w:rsid w:val="00B417C6"/>
    <w:rsid w:val="00B42E99"/>
    <w:rsid w:val="00B4410F"/>
    <w:rsid w:val="00B441DB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578D0"/>
    <w:rsid w:val="00B65E86"/>
    <w:rsid w:val="00B67070"/>
    <w:rsid w:val="00B6737E"/>
    <w:rsid w:val="00B7064D"/>
    <w:rsid w:val="00B70A66"/>
    <w:rsid w:val="00B70ABA"/>
    <w:rsid w:val="00B70BB2"/>
    <w:rsid w:val="00B71810"/>
    <w:rsid w:val="00B72365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CC4"/>
    <w:rsid w:val="00BA5CA9"/>
    <w:rsid w:val="00BA66F2"/>
    <w:rsid w:val="00BA71EF"/>
    <w:rsid w:val="00BA7541"/>
    <w:rsid w:val="00BA788C"/>
    <w:rsid w:val="00BB06CF"/>
    <w:rsid w:val="00BB1489"/>
    <w:rsid w:val="00BB15F7"/>
    <w:rsid w:val="00BB1830"/>
    <w:rsid w:val="00BB3D76"/>
    <w:rsid w:val="00BB5160"/>
    <w:rsid w:val="00BB51B4"/>
    <w:rsid w:val="00BB5894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3CD1"/>
    <w:rsid w:val="00C24E4E"/>
    <w:rsid w:val="00C25017"/>
    <w:rsid w:val="00C25925"/>
    <w:rsid w:val="00C27631"/>
    <w:rsid w:val="00C301E9"/>
    <w:rsid w:val="00C30A23"/>
    <w:rsid w:val="00C315A5"/>
    <w:rsid w:val="00C318B2"/>
    <w:rsid w:val="00C32981"/>
    <w:rsid w:val="00C32999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AF8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E75"/>
    <w:rsid w:val="00C63841"/>
    <w:rsid w:val="00C644EA"/>
    <w:rsid w:val="00C654C0"/>
    <w:rsid w:val="00C66A36"/>
    <w:rsid w:val="00C677FD"/>
    <w:rsid w:val="00C67990"/>
    <w:rsid w:val="00C67C56"/>
    <w:rsid w:val="00C67F74"/>
    <w:rsid w:val="00C70B52"/>
    <w:rsid w:val="00C70E7E"/>
    <w:rsid w:val="00C71403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CF"/>
    <w:rsid w:val="00C772B5"/>
    <w:rsid w:val="00C778C9"/>
    <w:rsid w:val="00C8064C"/>
    <w:rsid w:val="00C808DB"/>
    <w:rsid w:val="00C8167D"/>
    <w:rsid w:val="00C81AC0"/>
    <w:rsid w:val="00C824E7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0E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97E67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3E9"/>
    <w:rsid w:val="00CD39EB"/>
    <w:rsid w:val="00CD40B3"/>
    <w:rsid w:val="00CD4378"/>
    <w:rsid w:val="00CD4686"/>
    <w:rsid w:val="00CD469C"/>
    <w:rsid w:val="00CD50E0"/>
    <w:rsid w:val="00CD66AD"/>
    <w:rsid w:val="00CD6847"/>
    <w:rsid w:val="00CD6F22"/>
    <w:rsid w:val="00CE0217"/>
    <w:rsid w:val="00CE15F9"/>
    <w:rsid w:val="00CE2537"/>
    <w:rsid w:val="00CE3FB0"/>
    <w:rsid w:val="00CE4460"/>
    <w:rsid w:val="00CE57F6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115F"/>
    <w:rsid w:val="00CF1D70"/>
    <w:rsid w:val="00CF333B"/>
    <w:rsid w:val="00CF46B7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28D1"/>
    <w:rsid w:val="00D03468"/>
    <w:rsid w:val="00D03C3C"/>
    <w:rsid w:val="00D03F53"/>
    <w:rsid w:val="00D0424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4EA6"/>
    <w:rsid w:val="00D15A09"/>
    <w:rsid w:val="00D1620B"/>
    <w:rsid w:val="00D1641A"/>
    <w:rsid w:val="00D212F9"/>
    <w:rsid w:val="00D23681"/>
    <w:rsid w:val="00D23817"/>
    <w:rsid w:val="00D23A40"/>
    <w:rsid w:val="00D23C22"/>
    <w:rsid w:val="00D254DA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37C0"/>
    <w:rsid w:val="00D54033"/>
    <w:rsid w:val="00D5629F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335"/>
    <w:rsid w:val="00DF0EB2"/>
    <w:rsid w:val="00DF12FA"/>
    <w:rsid w:val="00DF1469"/>
    <w:rsid w:val="00DF14E4"/>
    <w:rsid w:val="00DF39AC"/>
    <w:rsid w:val="00DF3EF4"/>
    <w:rsid w:val="00DF46DB"/>
    <w:rsid w:val="00DF48C2"/>
    <w:rsid w:val="00DF515D"/>
    <w:rsid w:val="00DF55EC"/>
    <w:rsid w:val="00DF6591"/>
    <w:rsid w:val="00DF66E4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2072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6A0E"/>
    <w:rsid w:val="00E46F0D"/>
    <w:rsid w:val="00E477C4"/>
    <w:rsid w:val="00E47CEE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3AA4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1AC2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5B69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588D"/>
    <w:rsid w:val="00EA63AD"/>
    <w:rsid w:val="00EA7E0A"/>
    <w:rsid w:val="00EB0622"/>
    <w:rsid w:val="00EB2F5A"/>
    <w:rsid w:val="00EB44DD"/>
    <w:rsid w:val="00EB46BC"/>
    <w:rsid w:val="00EB4979"/>
    <w:rsid w:val="00EB6230"/>
    <w:rsid w:val="00EB6A79"/>
    <w:rsid w:val="00EB72DC"/>
    <w:rsid w:val="00EB74AA"/>
    <w:rsid w:val="00EB75B4"/>
    <w:rsid w:val="00EB780F"/>
    <w:rsid w:val="00EB7B04"/>
    <w:rsid w:val="00EC009F"/>
    <w:rsid w:val="00EC04C5"/>
    <w:rsid w:val="00EC0CBF"/>
    <w:rsid w:val="00EC1C4B"/>
    <w:rsid w:val="00EC31BE"/>
    <w:rsid w:val="00EC4495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423"/>
    <w:rsid w:val="00F170EA"/>
    <w:rsid w:val="00F1713B"/>
    <w:rsid w:val="00F175BF"/>
    <w:rsid w:val="00F178EE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065"/>
    <w:rsid w:val="00FA240E"/>
    <w:rsid w:val="00FA2758"/>
    <w:rsid w:val="00FA2C73"/>
    <w:rsid w:val="00FA374A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144D"/>
    <w:rsid w:val="00FF16A1"/>
    <w:rsid w:val="00FF1C5B"/>
    <w:rsid w:val="00FF226F"/>
    <w:rsid w:val="00FF228F"/>
    <w:rsid w:val="00FF22DA"/>
    <w:rsid w:val="00FF2F62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paragraph" w:styleId="ab">
    <w:name w:val="Body Text Indent"/>
    <w:basedOn w:val="a"/>
    <w:link w:val="ac"/>
    <w:uiPriority w:val="99"/>
    <w:unhideWhenUsed/>
    <w:rsid w:val="004F6A2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4F6A26"/>
    <w:rPr>
      <w:rFonts w:eastAsia="Times New Roman"/>
      <w:szCs w:val="24"/>
      <w:lang w:eastAsia="ru-RU"/>
    </w:rPr>
  </w:style>
  <w:style w:type="character" w:styleId="ad">
    <w:name w:val="Strong"/>
    <w:basedOn w:val="a0"/>
    <w:qFormat/>
    <w:rsid w:val="00E95B69"/>
    <w:rPr>
      <w:b/>
      <w:bCs/>
    </w:rPr>
  </w:style>
  <w:style w:type="paragraph" w:customStyle="1" w:styleId="1">
    <w:name w:val="Заг1"/>
    <w:basedOn w:val="a"/>
    <w:next w:val="a"/>
    <w:uiPriority w:val="99"/>
    <w:rsid w:val="00E95B69"/>
    <w:pPr>
      <w:suppressAutoHyphens/>
      <w:jc w:val="center"/>
    </w:pPr>
    <w:rPr>
      <w:b/>
      <w:bCs/>
      <w:caps/>
      <w:sz w:val="28"/>
      <w:szCs w:val="28"/>
    </w:rPr>
  </w:style>
  <w:style w:type="paragraph" w:customStyle="1" w:styleId="cenpt">
    <w:name w:val="cenpt"/>
    <w:basedOn w:val="a"/>
    <w:rsid w:val="00E95B69"/>
    <w:pPr>
      <w:spacing w:before="100" w:beforeAutospacing="1" w:after="100" w:afterAutospacing="1"/>
    </w:pPr>
  </w:style>
  <w:style w:type="paragraph" w:customStyle="1" w:styleId="justppt">
    <w:name w:val="justppt"/>
    <w:basedOn w:val="a"/>
    <w:rsid w:val="00E95B69"/>
    <w:pPr>
      <w:spacing w:before="100" w:beforeAutospacing="1" w:after="100" w:afterAutospacing="1"/>
    </w:pPr>
  </w:style>
  <w:style w:type="paragraph" w:customStyle="1" w:styleId="righpt">
    <w:name w:val="righpt"/>
    <w:basedOn w:val="a"/>
    <w:rsid w:val="00E95B6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E95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5B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????????"/>
    <w:basedOn w:val="a"/>
    <w:rsid w:val="00E95B69"/>
    <w:pPr>
      <w:jc w:val="center"/>
    </w:pPr>
    <w:rPr>
      <w:rFonts w:ascii="Arial" w:hAnsi="Arial" w:cs="Arial"/>
      <w:sz w:val="36"/>
      <w:szCs w:val="36"/>
    </w:rPr>
  </w:style>
  <w:style w:type="paragraph" w:customStyle="1" w:styleId="Style21">
    <w:name w:val="Style21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2">
    <w:name w:val="Style22"/>
    <w:basedOn w:val="a"/>
    <w:rsid w:val="00E95B69"/>
    <w:pPr>
      <w:widowControl w:val="0"/>
      <w:autoSpaceDE w:val="0"/>
      <w:autoSpaceDN w:val="0"/>
      <w:adjustRightInd w:val="0"/>
      <w:spacing w:line="197" w:lineRule="exact"/>
    </w:pPr>
  </w:style>
  <w:style w:type="paragraph" w:customStyle="1" w:styleId="Style24">
    <w:name w:val="Style24"/>
    <w:basedOn w:val="a"/>
    <w:rsid w:val="00E95B69"/>
    <w:pPr>
      <w:widowControl w:val="0"/>
      <w:autoSpaceDE w:val="0"/>
      <w:autoSpaceDN w:val="0"/>
      <w:adjustRightInd w:val="0"/>
      <w:spacing w:line="195" w:lineRule="exact"/>
      <w:ind w:firstLine="480"/>
    </w:pPr>
  </w:style>
  <w:style w:type="character" w:customStyle="1" w:styleId="FontStyle36">
    <w:name w:val="Font Style36"/>
    <w:rsid w:val="00E95B69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8">
    <w:name w:val="Style18"/>
    <w:basedOn w:val="a"/>
    <w:rsid w:val="00E95B69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20">
    <w:name w:val="Style20"/>
    <w:basedOn w:val="a"/>
    <w:rsid w:val="00E95B69"/>
    <w:pPr>
      <w:widowControl w:val="0"/>
      <w:autoSpaceDE w:val="0"/>
      <w:autoSpaceDN w:val="0"/>
      <w:adjustRightInd w:val="0"/>
      <w:spacing w:line="197" w:lineRule="exact"/>
      <w:ind w:firstLine="341"/>
      <w:jc w:val="both"/>
    </w:pPr>
  </w:style>
  <w:style w:type="paragraph" w:customStyle="1" w:styleId="Style26">
    <w:name w:val="Style26"/>
    <w:basedOn w:val="a"/>
    <w:rsid w:val="00E95B69"/>
    <w:pPr>
      <w:widowControl w:val="0"/>
      <w:autoSpaceDE w:val="0"/>
      <w:autoSpaceDN w:val="0"/>
      <w:adjustRightInd w:val="0"/>
      <w:spacing w:line="228" w:lineRule="exact"/>
      <w:ind w:firstLine="504"/>
      <w:jc w:val="both"/>
    </w:pPr>
  </w:style>
  <w:style w:type="character" w:customStyle="1" w:styleId="FontStyle34">
    <w:name w:val="Font Style34"/>
    <w:rsid w:val="00E95B69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"/>
    <w:rsid w:val="00E95B69"/>
    <w:pPr>
      <w:widowControl w:val="0"/>
      <w:autoSpaceDE w:val="0"/>
      <w:autoSpaceDN w:val="0"/>
      <w:adjustRightInd w:val="0"/>
      <w:spacing w:line="226" w:lineRule="exact"/>
      <w:jc w:val="center"/>
    </w:pPr>
  </w:style>
  <w:style w:type="character" w:customStyle="1" w:styleId="FontStyle39">
    <w:name w:val="Font Style39"/>
    <w:rsid w:val="00E95B6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9">
    <w:name w:val="Style29"/>
    <w:basedOn w:val="a"/>
    <w:rsid w:val="00E95B69"/>
    <w:pPr>
      <w:widowControl w:val="0"/>
      <w:autoSpaceDE w:val="0"/>
      <w:autoSpaceDN w:val="0"/>
      <w:adjustRightInd w:val="0"/>
      <w:spacing w:line="230" w:lineRule="exact"/>
      <w:ind w:firstLine="494"/>
      <w:jc w:val="both"/>
    </w:pPr>
  </w:style>
  <w:style w:type="paragraph" w:customStyle="1" w:styleId="Style30">
    <w:name w:val="Style30"/>
    <w:basedOn w:val="a"/>
    <w:rsid w:val="00E95B69"/>
    <w:pPr>
      <w:widowControl w:val="0"/>
      <w:autoSpaceDE w:val="0"/>
      <w:autoSpaceDN w:val="0"/>
      <w:adjustRightInd w:val="0"/>
      <w:spacing w:line="227" w:lineRule="exact"/>
      <w:ind w:firstLine="595"/>
      <w:jc w:val="both"/>
    </w:pPr>
  </w:style>
  <w:style w:type="character" w:customStyle="1" w:styleId="af">
    <w:name w:val="Основной текст_"/>
    <w:basedOn w:val="a0"/>
    <w:link w:val="8"/>
    <w:rsid w:val="00E95B69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f"/>
    <w:rsid w:val="00E95B69"/>
    <w:pPr>
      <w:shd w:val="clear" w:color="auto" w:fill="FFFFFF"/>
      <w:spacing w:after="420" w:line="0" w:lineRule="atLeast"/>
      <w:ind w:hanging="1940"/>
    </w:pPr>
    <w:rPr>
      <w:rFonts w:eastAsiaTheme="minorHAns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E8F4DDD-6297-4858-AC6B-F0D19A057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3156</Words>
  <Characters>17991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2019-11-13T09:31:00Z</cp:lastPrinted>
  <dcterms:created xsi:type="dcterms:W3CDTF">2020-01-13T11:02:00Z</dcterms:created>
  <dcterms:modified xsi:type="dcterms:W3CDTF">2020-01-13T11:02:00Z</dcterms:modified>
</cp:coreProperties>
</file>